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EE" w:rsidRDefault="008D5105" w:rsidP="008D51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468EE" w:rsidRPr="003468EE">
        <w:rPr>
          <w:rFonts w:ascii="Times New Roman" w:hAnsi="Times New Roman" w:cs="Times New Roman"/>
          <w:color w:val="7030A0"/>
          <w:sz w:val="36"/>
          <w:szCs w:val="36"/>
        </w:rPr>
        <w:t>O</w:t>
      </w:r>
      <w:r w:rsidR="003468EE" w:rsidRPr="003468EE">
        <w:rPr>
          <w:rFonts w:ascii="Times New Roman" w:hAnsi="Times New Roman" w:cs="Times New Roman"/>
          <w:color w:val="000000" w:themeColor="text1"/>
        </w:rPr>
        <w:t>perate a radio station, make a broadcast, lectures, conferences, seminars, own an entertainment show, or conduct business meetings, movies, etc., and then must need transcribing audio content. A traditional audience or the one which listens to your programs on the internet will get immense benefits from audio transcription services, which can help to distribute content on a wider stage or search the transcribed files presently. The only thing that you require to worry about is the accuracy and completeness of audio transcription, which condition incorrect or incomplete may result in corruption of your brand. Audio transcription services for educational institutes, business organizations, legal establishments, and the entertainment industry. Skilled staff can convert lectures, interviews, seminars, conference calls, podcasts, movies (subtitling), etc. into correct and error-free transcripts that are easy to read.</w:t>
      </w:r>
    </w:p>
    <w:p w:rsidR="008D5105" w:rsidRPr="003468EE" w:rsidRDefault="008D5105" w:rsidP="008D5105">
      <w:pPr>
        <w:spacing w:line="360" w:lineRule="auto"/>
        <w:jc w:val="both"/>
        <w:rPr>
          <w:rFonts w:ascii="Times New Roman" w:hAnsi="Times New Roman" w:cs="Times New Roman"/>
          <w:b/>
          <w:bCs/>
          <w:color w:val="7030A0"/>
          <w:sz w:val="24"/>
          <w:szCs w:val="24"/>
        </w:rPr>
      </w:pPr>
      <w:r w:rsidRPr="003468EE">
        <w:rPr>
          <w:rFonts w:ascii="Times New Roman" w:hAnsi="Times New Roman" w:cs="Times New Roman"/>
          <w:b/>
          <w:bCs/>
          <w:color w:val="7030A0"/>
          <w:sz w:val="24"/>
          <w:szCs w:val="24"/>
        </w:rPr>
        <w:t>A</w:t>
      </w:r>
      <w:r w:rsidR="003468EE" w:rsidRPr="003468EE">
        <w:rPr>
          <w:rFonts w:ascii="Times New Roman" w:hAnsi="Times New Roman" w:cs="Times New Roman"/>
          <w:b/>
          <w:bCs/>
          <w:color w:val="7030A0"/>
          <w:sz w:val="24"/>
          <w:szCs w:val="24"/>
        </w:rPr>
        <w:t>UDIO TRANSCRIPTION SERVICES: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Making a video series, concluding business events &amp; seminars, hosting give in meetings, operating a radio talk show, broadcasting news program. Audio transcription specialists can transcribe audio content to text at any time. Some of the audio transcription services that we offer include -</w:t>
      </w:r>
    </w:p>
    <w:p w:rsidR="00B57480" w:rsidRPr="00B57480" w:rsidRDefault="00B57480" w:rsidP="00B57480">
      <w:pPr>
        <w:pStyle w:val="ListParagraph"/>
        <w:numPr>
          <w:ilvl w:val="0"/>
          <w:numId w:val="2"/>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Verbatim Transcriptions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 xml:space="preserve">Transcriptions include every phrase, idiom, or false start made by the speaker. </w:t>
      </w:r>
    </w:p>
    <w:p w:rsidR="00B57480" w:rsidRPr="00B57480" w:rsidRDefault="00B57480" w:rsidP="00B57480">
      <w:pPr>
        <w:pStyle w:val="ListParagraph"/>
        <w:numPr>
          <w:ilvl w:val="0"/>
          <w:numId w:val="2"/>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Screened Transcriptions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Transcriptions are cleaned of unnecessary content and edited to present a readable transcription</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Ready-to-Publish Transcriptions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 xml:space="preserve"> Get ready ready-to-publish transcriptions of speeches, conferences, lectures, seminars, etc. Such transcriptions are edited by our experts to make the intent more clear and respectable.</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Talk Show Audio Transcription</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The arrangement of radio talk shows are structured but can be unpredictable a few times. Thus, one has to be vigilant and have to listen carefully. Team of audio transcriptionist performs several inspections to make sure that the show's final transcripts are as accurate and later on review the transcripts.</w:t>
      </w:r>
    </w:p>
    <w:p w:rsidR="00B57480" w:rsidRPr="00B57480" w:rsidRDefault="00B57480" w:rsidP="00B57480">
      <w:pPr>
        <w:spacing w:line="360" w:lineRule="auto"/>
        <w:jc w:val="both"/>
        <w:rPr>
          <w:rFonts w:ascii="Times New Roman" w:hAnsi="Times New Roman" w:cs="Times New Roman"/>
          <w:color w:val="000000" w:themeColor="text1"/>
        </w:rPr>
      </w:pPr>
    </w:p>
    <w:p w:rsidR="00B57480" w:rsidRPr="00B57480" w:rsidRDefault="00B57480" w:rsidP="00B57480">
      <w:pPr>
        <w:spacing w:line="360" w:lineRule="auto"/>
        <w:jc w:val="both"/>
        <w:rPr>
          <w:rFonts w:ascii="Times New Roman" w:hAnsi="Times New Roman" w:cs="Times New Roman"/>
          <w:color w:val="000000" w:themeColor="text1"/>
        </w:rPr>
      </w:pP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lastRenderedPageBreak/>
        <w:t>Radio Series Audio Transcription</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If you have a series of rolling radio stations - news or novels / TV novella, whether it interviews, - we provide a range of tailored audio transcription services to make sure that the final transcripts are correct.</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News Audio Transcription</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 xml:space="preserve">The news program caters toward a wide choice of audience and has emerged as the best resort to gain information. The radio reports programs surround interviews, reports, etc. and transcribe exactly, it will help in the future. </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Timestamp</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Provide time-stamping solutions for all types of audio content, whether live or on tape. Through this, you can refer the transcribed files for future reference.</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Template fill</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Transcription we create, we can fill in a template based on your instructions.</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General Information</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Also, provide general comments or reference services when you need to extract certain information from the recording.</w:t>
      </w:r>
    </w:p>
    <w:p w:rsidR="00B57480" w:rsidRPr="00B57480" w:rsidRDefault="00B57480" w:rsidP="00B57480">
      <w:pPr>
        <w:pStyle w:val="ListParagraph"/>
        <w:numPr>
          <w:ilvl w:val="0"/>
          <w:numId w:val="3"/>
        </w:numPr>
        <w:spacing w:line="360" w:lineRule="auto"/>
        <w:jc w:val="both"/>
        <w:rPr>
          <w:rFonts w:ascii="Times New Roman" w:hAnsi="Times New Roman" w:cs="Times New Roman"/>
          <w:b/>
          <w:color w:val="000000" w:themeColor="text1"/>
        </w:rPr>
      </w:pPr>
      <w:r w:rsidRPr="00B57480">
        <w:rPr>
          <w:rFonts w:ascii="Times New Roman" w:hAnsi="Times New Roman" w:cs="Times New Roman"/>
          <w:b/>
          <w:color w:val="000000" w:themeColor="text1"/>
        </w:rPr>
        <w:t>Other Audio Transcription Services We Offer -</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Music Transcription Services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Voice Transcription Services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Dictation Transcription Services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WMA Transcription Services</w:t>
      </w:r>
    </w:p>
    <w:p w:rsidR="00B57480" w:rsidRP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MP3 &amp; MP4 Transcription Services</w:t>
      </w:r>
    </w:p>
    <w:p w:rsidR="00B57480" w:rsidRDefault="00B57480" w:rsidP="00B57480">
      <w:pPr>
        <w:spacing w:line="360" w:lineRule="auto"/>
        <w:jc w:val="both"/>
        <w:rPr>
          <w:rFonts w:ascii="Times New Roman" w:hAnsi="Times New Roman" w:cs="Times New Roman"/>
          <w:color w:val="000000" w:themeColor="text1"/>
        </w:rPr>
      </w:pPr>
      <w:r w:rsidRPr="00B57480">
        <w:rPr>
          <w:rFonts w:ascii="Times New Roman" w:hAnsi="Times New Roman" w:cs="Times New Roman"/>
          <w:color w:val="000000" w:themeColor="text1"/>
        </w:rPr>
        <w:t>Radio Show Transcription Services</w:t>
      </w:r>
    </w:p>
    <w:p w:rsidR="00B57480" w:rsidRDefault="00B57480" w:rsidP="00B57480">
      <w:pPr>
        <w:spacing w:line="360" w:lineRule="auto"/>
        <w:jc w:val="both"/>
        <w:rPr>
          <w:rFonts w:ascii="Times New Roman" w:hAnsi="Times New Roman" w:cs="Times New Roman"/>
          <w:color w:val="000000" w:themeColor="text1"/>
        </w:rPr>
      </w:pPr>
    </w:p>
    <w:p w:rsidR="00B57480" w:rsidRDefault="00B57480" w:rsidP="00B57480">
      <w:pPr>
        <w:spacing w:line="360" w:lineRule="auto"/>
        <w:jc w:val="both"/>
        <w:rPr>
          <w:rFonts w:ascii="Times New Roman" w:hAnsi="Times New Roman" w:cs="Times New Roman"/>
          <w:color w:val="000000" w:themeColor="text1"/>
        </w:rPr>
      </w:pPr>
    </w:p>
    <w:p w:rsidR="00A1702D" w:rsidRPr="003468EE" w:rsidRDefault="00A1702D" w:rsidP="00A1702D">
      <w:pPr>
        <w:spacing w:line="360"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lastRenderedPageBreak/>
        <w:t xml:space="preserve">PROCESS OF </w:t>
      </w:r>
      <w:r w:rsidRPr="003468EE">
        <w:rPr>
          <w:rFonts w:ascii="Times New Roman" w:hAnsi="Times New Roman" w:cs="Times New Roman"/>
          <w:b/>
          <w:bCs/>
          <w:color w:val="7030A0"/>
          <w:sz w:val="24"/>
          <w:szCs w:val="24"/>
        </w:rPr>
        <w:t>AUDIO TRANSCRIPTION SERVICES:</w:t>
      </w:r>
    </w:p>
    <w:p w:rsidR="00163E8C" w:rsidRPr="00163E8C" w:rsidRDefault="004377FA" w:rsidP="008D5105">
      <w:pPr>
        <w:spacing w:line="360" w:lineRule="auto"/>
        <w:jc w:val="both"/>
        <w:rPr>
          <w:rFonts w:ascii="Times New Roman" w:hAnsi="Times New Roman" w:cs="Times New Roman"/>
          <w:color w:val="000000" w:themeColor="text1"/>
        </w:rPr>
      </w:pPr>
      <w:r>
        <w:rPr>
          <w:rFonts w:ascii="Times New Roman" w:hAnsi="Times New Roman" w:cs="Times New Roman"/>
        </w:rPr>
        <w:t>I</w:t>
      </w:r>
      <w:r w:rsidRPr="004377FA">
        <w:rPr>
          <w:rFonts w:ascii="Times New Roman" w:hAnsi="Times New Roman" w:cs="Times New Roman"/>
        </w:rPr>
        <w:t xml:space="preserve">mplement severe quality control measures and provide transcription for all types of audios. </w:t>
      </w:r>
      <w:r>
        <w:rPr>
          <w:rFonts w:ascii="Times New Roman" w:hAnsi="Times New Roman" w:cs="Times New Roman"/>
        </w:rPr>
        <w:t>A</w:t>
      </w:r>
      <w:r w:rsidRPr="004377FA">
        <w:rPr>
          <w:rFonts w:ascii="Times New Roman" w:hAnsi="Times New Roman" w:cs="Times New Roman"/>
        </w:rPr>
        <w:t xml:space="preserve">udio transcriptionists can transcribe with 100% accuracy. </w:t>
      </w:r>
      <w:r>
        <w:rPr>
          <w:rFonts w:ascii="Times New Roman" w:hAnsi="Times New Roman" w:cs="Times New Roman"/>
        </w:rPr>
        <w:t>Build up</w:t>
      </w:r>
      <w:r w:rsidRPr="004377FA">
        <w:rPr>
          <w:rFonts w:ascii="Times New Roman" w:hAnsi="Times New Roman" w:cs="Times New Roman"/>
        </w:rPr>
        <w:t xml:space="preserve"> a unique three-step transcription process to ensure that you receive a superior quality transcript.</w:t>
      </w:r>
    </w:p>
    <w:p w:rsidR="00163E8C" w:rsidRDefault="00137F14" w:rsidP="008D5105">
      <w:pPr>
        <w:spacing w:line="360" w:lineRule="auto"/>
        <w:jc w:val="both"/>
        <w:rPr>
          <w:rFonts w:ascii="Times New Roman" w:hAnsi="Times New Roman" w:cs="Times New Roman"/>
        </w:rPr>
      </w:pPr>
      <w:r>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145.5pt;margin-top:70.65pt;width:77.25pt;height:40.5pt;z-index:251659264" o:connectortype="elbow" adj="10793,-143600,-60816">
            <v:stroke endarrow="block"/>
          </v:shape>
        </w:pict>
      </w:r>
      <w:r w:rsidR="004377FA">
        <w:rPr>
          <w:rFonts w:ascii="Times New Roman" w:hAnsi="Times New Roman" w:cs="Times New Roman"/>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left:0;text-align:left;margin-left:100.5pt;margin-top:211.65pt;width:249pt;height:57.75pt;z-index:251662336" fillcolor="white [3201]" strokecolor="#4f81bd [3204]" strokeweight="2.5pt">
            <v:shadow color="#868686"/>
            <o:extrusion v:ext="view" on="t" viewpoint="-34.72222mm,34.72222mm" viewpointorigin="-.5,.5" skewangle="45" lightposition="-50000" lightposition2="50000"/>
            <v:textbox>
              <w:txbxContent>
                <w:p w:rsidR="004377FA" w:rsidRPr="004377FA" w:rsidRDefault="004377FA" w:rsidP="004377FA">
                  <w:pPr>
                    <w:rPr>
                      <w:rFonts w:ascii="Times New Roman" w:hAnsi="Times New Roman" w:cs="Times New Roman"/>
                      <w:b/>
                      <w:color w:val="7030A0"/>
                    </w:rPr>
                  </w:pPr>
                  <w:r w:rsidRPr="004377FA">
                    <w:rPr>
                      <w:rFonts w:ascii="Times New Roman" w:hAnsi="Times New Roman" w:cs="Times New Roman"/>
                      <w:b/>
                      <w:color w:val="7030A0"/>
                    </w:rPr>
                    <w:t>FINAL TRANSCRIPT</w:t>
                  </w:r>
                </w:p>
                <w:p w:rsidR="004377FA" w:rsidRDefault="004377FA"/>
              </w:txbxContent>
            </v:textbox>
          </v:shape>
        </w:pict>
      </w:r>
      <w:r w:rsidR="004377FA">
        <w:rPr>
          <w:rFonts w:ascii="Times New Roman" w:hAnsi="Times New Roman" w:cs="Times New Roman"/>
          <w:noProof/>
        </w:rPr>
        <w:pict>
          <v:shape id="_x0000_s1028" type="#_x0000_t7" style="position:absolute;left:0;text-align:left;margin-left:212.25pt;margin-top:70.65pt;width:177pt;height:1in;z-index:251660288" fillcolor="white [3201]" strokecolor="#4f81bd [3204]" strokeweight="2.5pt">
            <v:shadow color="#868686"/>
            <o:extrusion v:ext="view" on="t" viewpoint="-34.72222mm,34.72222mm" viewpointorigin="-.5,.5" skewangle="45" lightposition="-50000" lightposition2="50000"/>
            <v:textbox>
              <w:txbxContent>
                <w:p w:rsidR="004377FA" w:rsidRPr="004377FA" w:rsidRDefault="004377FA" w:rsidP="004377FA">
                  <w:pPr>
                    <w:pStyle w:val="Heading3"/>
                    <w:spacing w:before="267" w:beforeAutospacing="0" w:after="45" w:afterAutospacing="0"/>
                    <w:rPr>
                      <w:color w:val="00B050"/>
                      <w:sz w:val="22"/>
                      <w:szCs w:val="22"/>
                    </w:rPr>
                  </w:pPr>
                  <w:r w:rsidRPr="004377FA">
                    <w:rPr>
                      <w:color w:val="00B050"/>
                      <w:sz w:val="22"/>
                      <w:szCs w:val="22"/>
                    </w:rPr>
                    <w:t>PROFREADING</w:t>
                  </w:r>
                </w:p>
                <w:p w:rsidR="004377FA" w:rsidRDefault="004377FA"/>
              </w:txbxContent>
            </v:textbox>
          </v:shape>
        </w:pict>
      </w:r>
      <w:r w:rsidR="004377FA">
        <w:rPr>
          <w:rFonts w:ascii="Times New Roman" w:hAnsi="Times New Roman" w:cs="Times New Roman"/>
          <w:noProof/>
        </w:rPr>
        <w:pict>
          <v:shape id="_x0000_s1029" type="#_x0000_t34" style="position:absolute;left:0;text-align:left;margin-left:223.9pt;margin-top:149pt;width:69pt;height:56.25pt;rotation:90;z-index:251661312" o:connectortype="elbow" adj=",-131040,-120678">
            <v:stroke endarrow="block"/>
          </v:shape>
        </w:pict>
      </w:r>
      <w:r w:rsidR="004377FA">
        <w:rPr>
          <w:rFonts w:ascii="Times New Roman" w:hAnsi="Times New Roman" w:cs="Times New Roman"/>
          <w:noProof/>
        </w:rPr>
        <w:pict>
          <v:shape id="_x0000_s1026" type="#_x0000_t7" style="position:absolute;left:0;text-align:left;margin-left:19.5pt;margin-top:29.4pt;width:158.25pt;height:54.75pt;z-index:251658240" fillcolor="white [3201]" strokecolor="#4f81bd [3204]" strokeweight="2.5pt">
            <v:shadow color="#868686"/>
            <o:extrusion v:ext="view" on="t" viewpoint="-34.72222mm,34.72222mm" viewpointorigin="-.5,.5" skewangle="45" lightposition="-50000" lightposition2="50000"/>
            <v:textbox>
              <w:txbxContent>
                <w:p w:rsidR="004377FA" w:rsidRPr="004377FA" w:rsidRDefault="004377FA" w:rsidP="004377FA">
                  <w:pPr>
                    <w:pStyle w:val="Heading3"/>
                    <w:spacing w:before="267" w:beforeAutospacing="0" w:after="45" w:afterAutospacing="0"/>
                    <w:jc w:val="center"/>
                    <w:rPr>
                      <w:color w:val="EA4628"/>
                      <w:sz w:val="22"/>
                      <w:szCs w:val="22"/>
                    </w:rPr>
                  </w:pPr>
                  <w:r w:rsidRPr="004377FA">
                    <w:rPr>
                      <w:color w:val="EA4628"/>
                      <w:sz w:val="22"/>
                      <w:szCs w:val="22"/>
                    </w:rPr>
                    <w:t>C</w:t>
                  </w:r>
                  <w:r>
                    <w:rPr>
                      <w:color w:val="EA4628"/>
                      <w:sz w:val="22"/>
                      <w:szCs w:val="22"/>
                    </w:rPr>
                    <w:t>ONVERSION</w:t>
                  </w:r>
                </w:p>
                <w:p w:rsidR="004377FA" w:rsidRDefault="004377FA"/>
              </w:txbxContent>
            </v:textbox>
          </v:shape>
        </w:pict>
      </w: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Pr="00163E8C" w:rsidRDefault="00163E8C" w:rsidP="00163E8C">
      <w:pPr>
        <w:rPr>
          <w:rFonts w:ascii="Times New Roman" w:hAnsi="Times New Roman" w:cs="Times New Roman"/>
        </w:rPr>
      </w:pPr>
    </w:p>
    <w:p w:rsidR="00163E8C" w:rsidRDefault="00163E8C" w:rsidP="00163E8C">
      <w:pPr>
        <w:rPr>
          <w:rFonts w:ascii="Times New Roman" w:hAnsi="Times New Roman" w:cs="Times New Roman"/>
        </w:rPr>
      </w:pPr>
    </w:p>
    <w:p w:rsidR="00457B2E" w:rsidRDefault="00163E8C" w:rsidP="00163E8C">
      <w:pPr>
        <w:tabs>
          <w:tab w:val="left" w:pos="7665"/>
        </w:tabs>
        <w:rPr>
          <w:rFonts w:ascii="Times New Roman" w:hAnsi="Times New Roman" w:cs="Times New Roman"/>
        </w:rPr>
      </w:pPr>
      <w:r>
        <w:rPr>
          <w:rFonts w:ascii="Times New Roman" w:hAnsi="Times New Roman" w:cs="Times New Roman"/>
        </w:rPr>
        <w:tab/>
      </w:r>
    </w:p>
    <w:p w:rsidR="00163E8C" w:rsidRDefault="00163E8C" w:rsidP="00163E8C">
      <w:pPr>
        <w:tabs>
          <w:tab w:val="left" w:pos="7665"/>
        </w:tabs>
        <w:rPr>
          <w:rFonts w:ascii="Times New Roman" w:hAnsi="Times New Roman" w:cs="Times New Roman"/>
        </w:rPr>
      </w:pPr>
    </w:p>
    <w:p w:rsidR="00163E8C" w:rsidRDefault="00163E8C" w:rsidP="00163E8C">
      <w:pPr>
        <w:tabs>
          <w:tab w:val="left" w:pos="7665"/>
        </w:tabs>
        <w:rPr>
          <w:rFonts w:ascii="Times New Roman" w:hAnsi="Times New Roman" w:cs="Times New Roman"/>
        </w:rPr>
      </w:pPr>
    </w:p>
    <w:p w:rsidR="0082322C" w:rsidRDefault="0082322C" w:rsidP="0082322C">
      <w:pPr>
        <w:spacing w:line="360"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BEBEFITES </w:t>
      </w:r>
      <w:r w:rsidRPr="003468EE">
        <w:rPr>
          <w:rFonts w:ascii="Times New Roman" w:hAnsi="Times New Roman" w:cs="Times New Roman"/>
          <w:b/>
          <w:bCs/>
          <w:color w:val="7030A0"/>
          <w:sz w:val="24"/>
          <w:szCs w:val="24"/>
        </w:rPr>
        <w:t>AUDIO TRANSCRIPTION SERVICES:</w:t>
      </w:r>
    </w:p>
    <w:p w:rsidR="0082322C" w:rsidRDefault="0082322C" w:rsidP="00135350">
      <w:pPr>
        <w:pStyle w:val="ListParagraph"/>
        <w:numPr>
          <w:ilvl w:val="0"/>
          <w:numId w:val="3"/>
        </w:numPr>
        <w:spacing w:line="360" w:lineRule="auto"/>
        <w:jc w:val="both"/>
        <w:rPr>
          <w:rFonts w:ascii="Times New Roman" w:hAnsi="Times New Roman" w:cs="Times New Roman"/>
        </w:rPr>
      </w:pPr>
      <w:hyperlink r:id="rId6" w:history="1">
        <w:r w:rsidRPr="0082322C">
          <w:rPr>
            <w:rStyle w:val="Hyperlink"/>
            <w:rFonts w:ascii="Times New Roman" w:hAnsi="Times New Roman" w:cs="Times New Roman"/>
            <w:color w:val="auto"/>
            <w:u w:val="none"/>
            <w:bdr w:val="none" w:sz="0" w:space="0" w:color="auto" w:frame="1"/>
          </w:rPr>
          <w:t>Flexible Pricing with Free Trial Option</w:t>
        </w:r>
      </w:hyperlink>
      <w:r>
        <w:rPr>
          <w:rFonts w:ascii="Times New Roman" w:hAnsi="Times New Roman" w:cs="Times New Roman"/>
        </w:rPr>
        <w:t>.</w:t>
      </w:r>
    </w:p>
    <w:p w:rsidR="0082322C" w:rsidRDefault="0082322C" w:rsidP="00135350">
      <w:pPr>
        <w:pStyle w:val="ListParagraph"/>
        <w:numPr>
          <w:ilvl w:val="0"/>
          <w:numId w:val="3"/>
        </w:numPr>
        <w:spacing w:line="360" w:lineRule="auto"/>
        <w:jc w:val="both"/>
        <w:rPr>
          <w:rFonts w:ascii="Times New Roman" w:hAnsi="Times New Roman" w:cs="Times New Roman"/>
        </w:rPr>
      </w:pPr>
      <w:hyperlink r:id="rId7" w:history="1">
        <w:r w:rsidRPr="0082322C">
          <w:rPr>
            <w:rStyle w:val="Hyperlink"/>
            <w:rFonts w:ascii="Times New Roman" w:hAnsi="Times New Roman" w:cs="Times New Roman"/>
            <w:color w:val="auto"/>
            <w:u w:val="none"/>
            <w:bdr w:val="none" w:sz="0" w:space="0" w:color="auto" w:frame="1"/>
          </w:rPr>
          <w:t>100% Information Security</w:t>
        </w:r>
      </w:hyperlink>
      <w:r w:rsidR="000C2F4F">
        <w:rPr>
          <w:rFonts w:ascii="Times New Roman" w:hAnsi="Times New Roman" w:cs="Times New Roman"/>
        </w:rPr>
        <w:t>.</w:t>
      </w:r>
    </w:p>
    <w:p w:rsidR="000C2F4F" w:rsidRDefault="000C2F4F" w:rsidP="00135350">
      <w:pPr>
        <w:pStyle w:val="ListParagraph"/>
        <w:numPr>
          <w:ilvl w:val="0"/>
          <w:numId w:val="3"/>
        </w:numPr>
        <w:spacing w:line="360" w:lineRule="auto"/>
        <w:jc w:val="both"/>
        <w:rPr>
          <w:rFonts w:ascii="Times New Roman" w:hAnsi="Times New Roman" w:cs="Times New Roman"/>
        </w:rPr>
      </w:pPr>
      <w:r w:rsidRPr="000C2F4F">
        <w:rPr>
          <w:rFonts w:ascii="Times New Roman" w:hAnsi="Times New Roman" w:cs="Times New Roman"/>
        </w:rPr>
        <w:t>Quick Turnaround Time</w:t>
      </w:r>
      <w:r>
        <w:rPr>
          <w:rFonts w:ascii="Times New Roman" w:hAnsi="Times New Roman" w:cs="Times New Roman"/>
        </w:rPr>
        <w:t>.</w:t>
      </w:r>
    </w:p>
    <w:p w:rsidR="00830779" w:rsidRDefault="00830779" w:rsidP="00135350">
      <w:pPr>
        <w:pStyle w:val="ListParagraph"/>
        <w:numPr>
          <w:ilvl w:val="0"/>
          <w:numId w:val="3"/>
        </w:numPr>
        <w:spacing w:line="360" w:lineRule="auto"/>
        <w:jc w:val="both"/>
        <w:rPr>
          <w:rFonts w:ascii="Times New Roman" w:hAnsi="Times New Roman" w:cs="Times New Roman"/>
        </w:rPr>
      </w:pPr>
      <w:r w:rsidRPr="00830779">
        <w:rPr>
          <w:rFonts w:ascii="Times New Roman" w:hAnsi="Times New Roman" w:cs="Times New Roman"/>
        </w:rPr>
        <w:t>24/7 Customer Support</w:t>
      </w:r>
      <w:r w:rsidR="008375E2">
        <w:rPr>
          <w:rFonts w:ascii="Times New Roman" w:hAnsi="Times New Roman" w:cs="Times New Roman"/>
        </w:rPr>
        <w:t>.</w:t>
      </w:r>
    </w:p>
    <w:p w:rsidR="008375E2" w:rsidRDefault="008375E2" w:rsidP="00135350">
      <w:pPr>
        <w:pStyle w:val="ListParagraph"/>
        <w:numPr>
          <w:ilvl w:val="0"/>
          <w:numId w:val="3"/>
        </w:numPr>
        <w:spacing w:line="360" w:lineRule="auto"/>
        <w:jc w:val="both"/>
        <w:rPr>
          <w:rFonts w:ascii="Times New Roman" w:hAnsi="Times New Roman" w:cs="Times New Roman"/>
        </w:rPr>
      </w:pPr>
      <w:r w:rsidRPr="008375E2">
        <w:rPr>
          <w:rFonts w:ascii="Times New Roman" w:hAnsi="Times New Roman" w:cs="Times New Roman"/>
        </w:rPr>
        <w:t>Experienced transcription team.</w:t>
      </w:r>
    </w:p>
    <w:p w:rsidR="00135350" w:rsidRPr="00135350" w:rsidRDefault="00135350" w:rsidP="00135350">
      <w:pPr>
        <w:pStyle w:val="ListParagraph"/>
        <w:numPr>
          <w:ilvl w:val="0"/>
          <w:numId w:val="3"/>
        </w:numPr>
        <w:spacing w:line="360" w:lineRule="auto"/>
        <w:jc w:val="both"/>
        <w:rPr>
          <w:rFonts w:ascii="Times New Roman" w:hAnsi="Times New Roman" w:cs="Times New Roman"/>
        </w:rPr>
      </w:pPr>
      <w:r w:rsidRPr="00135350">
        <w:rPr>
          <w:rFonts w:ascii="Times New Roman" w:hAnsi="Times New Roman" w:cs="Times New Roman"/>
        </w:rPr>
        <w:t>Easy of Scalability</w:t>
      </w:r>
    </w:p>
    <w:p w:rsidR="0082322C" w:rsidRPr="0082322C" w:rsidRDefault="0082322C" w:rsidP="00135350">
      <w:pPr>
        <w:pStyle w:val="ListParagraph"/>
        <w:ind w:left="360"/>
        <w:jc w:val="both"/>
        <w:rPr>
          <w:rFonts w:ascii="Times New Roman" w:hAnsi="Times New Roman" w:cs="Times New Roman"/>
        </w:rPr>
      </w:pPr>
    </w:p>
    <w:p w:rsidR="0082322C" w:rsidRPr="003468EE" w:rsidRDefault="0082322C" w:rsidP="0082322C">
      <w:pPr>
        <w:spacing w:line="360" w:lineRule="auto"/>
        <w:jc w:val="both"/>
        <w:rPr>
          <w:rFonts w:ascii="Times New Roman" w:hAnsi="Times New Roman" w:cs="Times New Roman"/>
          <w:b/>
          <w:bCs/>
          <w:color w:val="7030A0"/>
          <w:sz w:val="24"/>
          <w:szCs w:val="24"/>
        </w:rPr>
      </w:pPr>
    </w:p>
    <w:p w:rsidR="00163E8C" w:rsidRPr="00163E8C" w:rsidRDefault="00163E8C" w:rsidP="00163E8C">
      <w:pPr>
        <w:tabs>
          <w:tab w:val="left" w:pos="7665"/>
        </w:tabs>
        <w:rPr>
          <w:rFonts w:ascii="Times New Roman" w:hAnsi="Times New Roman" w:cs="Times New Roman"/>
        </w:rPr>
      </w:pPr>
    </w:p>
    <w:sectPr w:rsidR="00163E8C" w:rsidRPr="00163E8C" w:rsidSect="00457B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msoE703"/>
      </v:shape>
    </w:pict>
  </w:numPicBullet>
  <w:abstractNum w:abstractNumId="0">
    <w:nsid w:val="36E77D97"/>
    <w:multiLevelType w:val="hybridMultilevel"/>
    <w:tmpl w:val="901E3F5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985AD0"/>
    <w:multiLevelType w:val="multilevel"/>
    <w:tmpl w:val="AA34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10AF5"/>
    <w:multiLevelType w:val="hybridMultilevel"/>
    <w:tmpl w:val="825EB8E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788"/>
    <w:rsid w:val="000C2F4F"/>
    <w:rsid w:val="00135350"/>
    <w:rsid w:val="00137F14"/>
    <w:rsid w:val="00163E8C"/>
    <w:rsid w:val="001A5551"/>
    <w:rsid w:val="001C0464"/>
    <w:rsid w:val="002E5CA6"/>
    <w:rsid w:val="003124DC"/>
    <w:rsid w:val="003468EE"/>
    <w:rsid w:val="003633FB"/>
    <w:rsid w:val="00381709"/>
    <w:rsid w:val="004377FA"/>
    <w:rsid w:val="00457B2E"/>
    <w:rsid w:val="00524448"/>
    <w:rsid w:val="006E1788"/>
    <w:rsid w:val="00751F38"/>
    <w:rsid w:val="0082322C"/>
    <w:rsid w:val="00830779"/>
    <w:rsid w:val="008375E2"/>
    <w:rsid w:val="00874110"/>
    <w:rsid w:val="00890FB1"/>
    <w:rsid w:val="008D5105"/>
    <w:rsid w:val="00A1702D"/>
    <w:rsid w:val="00A45188"/>
    <w:rsid w:val="00B57480"/>
    <w:rsid w:val="00B82804"/>
    <w:rsid w:val="00B82D7E"/>
    <w:rsid w:val="00BD5E54"/>
    <w:rsid w:val="00D25DF9"/>
    <w:rsid w:val="00D3195A"/>
    <w:rsid w:val="00D85D75"/>
    <w:rsid w:val="00D90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2E"/>
  </w:style>
  <w:style w:type="paragraph" w:styleId="Heading2">
    <w:name w:val="heading 2"/>
    <w:basedOn w:val="Normal"/>
    <w:link w:val="Heading2Char"/>
    <w:uiPriority w:val="9"/>
    <w:qFormat/>
    <w:rsid w:val="008D51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51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788"/>
    <w:pPr>
      <w:spacing w:after="0" w:line="240" w:lineRule="auto"/>
    </w:pPr>
  </w:style>
  <w:style w:type="character" w:customStyle="1" w:styleId="Heading2Char">
    <w:name w:val="Heading 2 Char"/>
    <w:basedOn w:val="DefaultParagraphFont"/>
    <w:link w:val="Heading2"/>
    <w:uiPriority w:val="9"/>
    <w:rsid w:val="008D51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51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51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105"/>
    <w:rPr>
      <w:color w:val="0000FF"/>
      <w:u w:val="single"/>
    </w:rPr>
  </w:style>
  <w:style w:type="paragraph" w:styleId="ListParagraph">
    <w:name w:val="List Paragraph"/>
    <w:basedOn w:val="Normal"/>
    <w:uiPriority w:val="34"/>
    <w:qFormat/>
    <w:rsid w:val="00B57480"/>
    <w:pPr>
      <w:ind w:left="720"/>
      <w:contextualSpacing/>
    </w:pPr>
  </w:style>
</w:styles>
</file>

<file path=word/webSettings.xml><?xml version="1.0" encoding="utf-8"?>
<w:webSettings xmlns:r="http://schemas.openxmlformats.org/officeDocument/2006/relationships" xmlns:w="http://schemas.openxmlformats.org/wordprocessingml/2006/main">
  <w:divs>
    <w:div w:id="104813607">
      <w:bodyDiv w:val="1"/>
      <w:marLeft w:val="0"/>
      <w:marRight w:val="0"/>
      <w:marTop w:val="0"/>
      <w:marBottom w:val="0"/>
      <w:divBdr>
        <w:top w:val="none" w:sz="0" w:space="0" w:color="auto"/>
        <w:left w:val="none" w:sz="0" w:space="0" w:color="auto"/>
        <w:bottom w:val="none" w:sz="0" w:space="0" w:color="auto"/>
        <w:right w:val="none" w:sz="0" w:space="0" w:color="auto"/>
      </w:divBdr>
    </w:div>
    <w:div w:id="360710848">
      <w:bodyDiv w:val="1"/>
      <w:marLeft w:val="0"/>
      <w:marRight w:val="0"/>
      <w:marTop w:val="0"/>
      <w:marBottom w:val="0"/>
      <w:divBdr>
        <w:top w:val="none" w:sz="0" w:space="0" w:color="auto"/>
        <w:left w:val="none" w:sz="0" w:space="0" w:color="auto"/>
        <w:bottom w:val="none" w:sz="0" w:space="0" w:color="auto"/>
        <w:right w:val="none" w:sz="0" w:space="0" w:color="auto"/>
      </w:divBdr>
    </w:div>
    <w:div w:id="391462796">
      <w:bodyDiv w:val="1"/>
      <w:marLeft w:val="0"/>
      <w:marRight w:val="0"/>
      <w:marTop w:val="0"/>
      <w:marBottom w:val="0"/>
      <w:divBdr>
        <w:top w:val="none" w:sz="0" w:space="0" w:color="auto"/>
        <w:left w:val="none" w:sz="0" w:space="0" w:color="auto"/>
        <w:bottom w:val="none" w:sz="0" w:space="0" w:color="auto"/>
        <w:right w:val="none" w:sz="0" w:space="0" w:color="auto"/>
      </w:divBdr>
    </w:div>
    <w:div w:id="787771364">
      <w:bodyDiv w:val="1"/>
      <w:marLeft w:val="0"/>
      <w:marRight w:val="0"/>
      <w:marTop w:val="0"/>
      <w:marBottom w:val="0"/>
      <w:divBdr>
        <w:top w:val="none" w:sz="0" w:space="0" w:color="auto"/>
        <w:left w:val="none" w:sz="0" w:space="0" w:color="auto"/>
        <w:bottom w:val="none" w:sz="0" w:space="0" w:color="auto"/>
        <w:right w:val="none" w:sz="0" w:space="0" w:color="auto"/>
      </w:divBdr>
    </w:div>
    <w:div w:id="1022197474">
      <w:bodyDiv w:val="1"/>
      <w:marLeft w:val="0"/>
      <w:marRight w:val="0"/>
      <w:marTop w:val="0"/>
      <w:marBottom w:val="0"/>
      <w:divBdr>
        <w:top w:val="none" w:sz="0" w:space="0" w:color="auto"/>
        <w:left w:val="none" w:sz="0" w:space="0" w:color="auto"/>
        <w:bottom w:val="none" w:sz="0" w:space="0" w:color="auto"/>
        <w:right w:val="none" w:sz="0" w:space="0" w:color="auto"/>
      </w:divBdr>
    </w:div>
    <w:div w:id="1139150526">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361858690">
      <w:bodyDiv w:val="1"/>
      <w:marLeft w:val="0"/>
      <w:marRight w:val="0"/>
      <w:marTop w:val="0"/>
      <w:marBottom w:val="0"/>
      <w:divBdr>
        <w:top w:val="none" w:sz="0" w:space="0" w:color="auto"/>
        <w:left w:val="none" w:sz="0" w:space="0" w:color="auto"/>
        <w:bottom w:val="none" w:sz="0" w:space="0" w:color="auto"/>
        <w:right w:val="none" w:sz="0" w:space="0" w:color="auto"/>
      </w:divBdr>
    </w:div>
    <w:div w:id="1445811398">
      <w:bodyDiv w:val="1"/>
      <w:marLeft w:val="0"/>
      <w:marRight w:val="0"/>
      <w:marTop w:val="0"/>
      <w:marBottom w:val="0"/>
      <w:divBdr>
        <w:top w:val="none" w:sz="0" w:space="0" w:color="auto"/>
        <w:left w:val="none" w:sz="0" w:space="0" w:color="auto"/>
        <w:bottom w:val="none" w:sz="0" w:space="0" w:color="auto"/>
        <w:right w:val="none" w:sz="0" w:space="0" w:color="auto"/>
      </w:divBdr>
    </w:div>
    <w:div w:id="1538735612">
      <w:bodyDiv w:val="1"/>
      <w:marLeft w:val="0"/>
      <w:marRight w:val="0"/>
      <w:marTop w:val="0"/>
      <w:marBottom w:val="0"/>
      <w:divBdr>
        <w:top w:val="none" w:sz="0" w:space="0" w:color="auto"/>
        <w:left w:val="none" w:sz="0" w:space="0" w:color="auto"/>
        <w:bottom w:val="none" w:sz="0" w:space="0" w:color="auto"/>
        <w:right w:val="none" w:sz="0" w:space="0" w:color="auto"/>
      </w:divBdr>
    </w:div>
    <w:div w:id="15499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utsource2india.com/360-degree-information-security-confidentialit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utsource2india.com/transcription/pricing-structure.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05265-EB63-4D5D-B975-14A315AF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80</cp:revision>
  <dcterms:created xsi:type="dcterms:W3CDTF">2019-07-26T13:22:00Z</dcterms:created>
  <dcterms:modified xsi:type="dcterms:W3CDTF">2019-07-26T14:18:00Z</dcterms:modified>
</cp:coreProperties>
</file>