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288" w:rsidRPr="00F67288" w:rsidRDefault="00F67288" w:rsidP="00F67288">
      <w:pPr>
        <w:jc w:val="both"/>
        <w:rPr>
          <w:rFonts w:ascii="Times New Roman" w:hAnsi="Times New Roman" w:cs="Times New Roman"/>
          <w:b/>
          <w:color w:val="7030A0"/>
          <w:kern w:val="36"/>
          <w:sz w:val="24"/>
          <w:szCs w:val="24"/>
        </w:rPr>
      </w:pPr>
      <w:r w:rsidRPr="00F67288">
        <w:rPr>
          <w:rFonts w:ascii="Times New Roman" w:hAnsi="Times New Roman" w:cs="Times New Roman"/>
          <w:b/>
          <w:color w:val="7030A0"/>
          <w:kern w:val="36"/>
          <w:sz w:val="24"/>
          <w:szCs w:val="24"/>
        </w:rPr>
        <w:t>HR-O</w:t>
      </w:r>
      <w:r>
        <w:rPr>
          <w:rFonts w:ascii="Times New Roman" w:hAnsi="Times New Roman" w:cs="Times New Roman"/>
          <w:b/>
          <w:color w:val="7030A0"/>
          <w:kern w:val="36"/>
          <w:sz w:val="24"/>
          <w:szCs w:val="24"/>
        </w:rPr>
        <w:t>UTSOURCING</w:t>
      </w:r>
      <w:r w:rsidRPr="00F67288">
        <w:rPr>
          <w:rFonts w:ascii="Times New Roman" w:hAnsi="Times New Roman" w:cs="Times New Roman"/>
          <w:b/>
          <w:color w:val="7030A0"/>
          <w:kern w:val="36"/>
          <w:sz w:val="24"/>
          <w:szCs w:val="24"/>
        </w:rPr>
        <w:t xml:space="preserve">: </w:t>
      </w:r>
    </w:p>
    <w:p w:rsidR="003C7DDB" w:rsidRDefault="00F67288" w:rsidP="00F67288">
      <w:pPr>
        <w:spacing w:line="360" w:lineRule="auto"/>
        <w:jc w:val="both"/>
        <w:rPr>
          <w:rFonts w:ascii="Times New Roman" w:hAnsi="Times New Roman" w:cs="Times New Roman"/>
          <w:color w:val="000000" w:themeColor="text1"/>
          <w:shd w:val="clear" w:color="auto" w:fill="FFFFFF"/>
        </w:rPr>
      </w:pPr>
      <w:r w:rsidRPr="00F67288">
        <w:rPr>
          <w:rFonts w:ascii="Times New Roman" w:hAnsi="Times New Roman" w:cs="Times New Roman"/>
          <w:color w:val="000000" w:themeColor="text1"/>
          <w:shd w:val="clear" w:color="auto" w:fill="FFFFFF"/>
        </w:rPr>
        <w:t>HR outsourcing is experiencing transformation work. Many companies are looking beyond the functional role of HR and developing strategies to increase the impact on business performance and growth all over the world. The role of ‘planned business partner’ comes with its challenges and managing all of the basics needed to succeed can be hurt on even the largest of HR teams.</w:t>
      </w:r>
    </w:p>
    <w:p w:rsidR="00F67288" w:rsidRPr="00F67288" w:rsidRDefault="00F67288" w:rsidP="00F67288">
      <w:pPr>
        <w:spacing w:line="360" w:lineRule="auto"/>
        <w:jc w:val="both"/>
        <w:rPr>
          <w:rFonts w:ascii="Times New Roman" w:hAnsi="Times New Roman" w:cs="Times New Roman"/>
          <w:b/>
          <w:color w:val="7030A0"/>
          <w:sz w:val="24"/>
          <w:szCs w:val="24"/>
          <w:shd w:val="clear" w:color="auto" w:fill="FFFFFF"/>
        </w:rPr>
      </w:pPr>
      <w:r w:rsidRPr="00F67288">
        <w:rPr>
          <w:rFonts w:ascii="Times New Roman" w:hAnsi="Times New Roman" w:cs="Times New Roman"/>
          <w:b/>
          <w:color w:val="7030A0"/>
          <w:sz w:val="24"/>
          <w:szCs w:val="24"/>
          <w:shd w:val="clear" w:color="auto" w:fill="FFFFFF"/>
        </w:rPr>
        <w:t>HOW HR WORK:</w:t>
      </w:r>
    </w:p>
    <w:p w:rsidR="00C439DB" w:rsidRDefault="00A8698C" w:rsidP="00F67288">
      <w:pPr>
        <w:spacing w:line="360" w:lineRule="auto"/>
        <w:jc w:val="both"/>
        <w:rPr>
          <w:rFonts w:ascii="Times New Roman" w:hAnsi="Times New Roman" w:cs="Times New Roman"/>
        </w:rPr>
      </w:pPr>
      <w:r>
        <w:rPr>
          <w:rFonts w:ascii="Times New Roman" w:hAnsi="Times New Roman" w:cs="Times New Roman"/>
          <w:noProof/>
        </w:rPr>
        <w:pict>
          <v:rect id="_x0000_s1026" style="position:absolute;left:0;text-align:left;margin-left:137.25pt;margin-top:73.25pt;width:160.5pt;height:27.95pt;z-index:251658240" fillcolor="#4f81bd [3204]" strokecolor="#f2f2f2 [3041]" strokeweight="3pt">
            <v:shadow on="t" type="perspective" color="#243f60 [1604]" opacity=".5" offset="1pt" offset2="-1pt"/>
            <v:textbox style="mso-next-textbox:#_x0000_s1026">
              <w:txbxContent>
                <w:p w:rsidR="00C439DB" w:rsidRDefault="00C439DB" w:rsidP="00C439DB">
                  <w:pPr>
                    <w:spacing w:line="360" w:lineRule="auto"/>
                    <w:jc w:val="center"/>
                    <w:rPr>
                      <w:rFonts w:ascii="Times New Roman" w:hAnsi="Times New Roman" w:cs="Times New Roman"/>
                    </w:rPr>
                  </w:pPr>
                  <w:r>
                    <w:rPr>
                      <w:rFonts w:ascii="Times New Roman" w:hAnsi="Times New Roman" w:cs="Times New Roman"/>
                    </w:rPr>
                    <w:t>Find leading candidates</w:t>
                  </w:r>
                </w:p>
                <w:p w:rsidR="00C439DB" w:rsidRDefault="00C439DB"/>
              </w:txbxContent>
            </v:textbox>
          </v:rect>
        </w:pict>
      </w:r>
      <w:r w:rsidR="00400DDB" w:rsidRPr="00400DDB">
        <w:rPr>
          <w:rFonts w:ascii="Times New Roman" w:hAnsi="Times New Roman" w:cs="Times New Roman"/>
        </w:rPr>
        <w:t>HR is called HRO or HR-Outsourcing, it is the method of sub-contracting person resources functions to an outside supplier. Outsourcing HR functions might create greater competency within human resources systems.</w:t>
      </w:r>
      <w:r>
        <w:rPr>
          <w:rFonts w:ascii="Times New Roman" w:hAnsi="Times New Roman" w:cs="Times New Roman"/>
          <w:noProof/>
        </w:rPr>
        <w:pict>
          <v:rect id="_x0000_s1033" style="position:absolute;left:0;text-align:left;margin-left:137.25pt;margin-top:303.75pt;width:160.5pt;height:55.55pt;z-index:251665408;mso-position-horizontal-relative:text;mso-position-vertical-relative:text" fillcolor="#4f81bd [3204]" strokecolor="#f2f2f2 [3041]" strokeweight="3pt">
            <v:shadow on="t" type="perspective" color="#243f60 [1604]" opacity=".5" offset="1pt" offset2="-1pt"/>
            <v:textbox>
              <w:txbxContent>
                <w:p w:rsidR="00C439DB" w:rsidRPr="00C439DB" w:rsidRDefault="00C439DB" w:rsidP="00C439DB">
                  <w:pPr>
                    <w:jc w:val="center"/>
                  </w:pPr>
                  <w:r>
                    <w:rPr>
                      <w:rFonts w:ascii="Times New Roman" w:hAnsi="Times New Roman" w:cs="Times New Roman"/>
                    </w:rPr>
                    <w:t>M</w:t>
                  </w:r>
                  <w:r w:rsidRPr="00F67288">
                    <w:rPr>
                      <w:rFonts w:ascii="Times New Roman" w:hAnsi="Times New Roman" w:cs="Times New Roman"/>
                    </w:rPr>
                    <w:t>anage the administrative duties related to all of these tasks</w:t>
                  </w:r>
                </w:p>
              </w:txbxContent>
            </v:textbox>
          </v:rect>
        </w:pict>
      </w:r>
      <w:r w:rsidR="00F67288" w:rsidRPr="00F67288">
        <w:rPr>
          <w:rFonts w:ascii="Times New Roman" w:hAnsi="Times New Roman" w:cs="Times New Roman"/>
        </w:rPr>
        <w:t>HR professionals are expected to carry a streamlined and attractive talent management process</w:t>
      </w:r>
      <w:r w:rsidR="00F67288">
        <w:rPr>
          <w:rFonts w:ascii="Times New Roman" w:hAnsi="Times New Roman" w:cs="Times New Roman"/>
        </w:rPr>
        <w:t xml:space="preserve"> like</w:t>
      </w:r>
    </w:p>
    <w:p w:rsidR="00C439DB" w:rsidRPr="00C439DB" w:rsidRDefault="00A8698C" w:rsidP="00C439DB">
      <w:pP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7" type="#_x0000_t32" style="position:absolute;margin-left:220.5pt;margin-top:15.3pt;width:.75pt;height:25.5pt;z-index:251659264" o:connectortype="straight">
            <v:stroke endarrow="block"/>
          </v:shape>
        </w:pict>
      </w:r>
    </w:p>
    <w:p w:rsidR="00C439DB" w:rsidRPr="00C439DB" w:rsidRDefault="00A8698C" w:rsidP="00C439DB">
      <w:pPr>
        <w:rPr>
          <w:rFonts w:ascii="Times New Roman" w:hAnsi="Times New Roman" w:cs="Times New Roman"/>
        </w:rPr>
      </w:pPr>
      <w:r>
        <w:rPr>
          <w:rFonts w:ascii="Times New Roman" w:hAnsi="Times New Roman" w:cs="Times New Roman"/>
          <w:noProof/>
        </w:rPr>
        <w:pict>
          <v:rect id="_x0000_s1028" style="position:absolute;margin-left:122.25pt;margin-top:16.25pt;width:194.25pt;height:27.95pt;z-index:251660288" fillcolor="#4f81bd [3204]" strokecolor="#f2f2f2 [3041]" strokeweight="3pt">
            <v:shadow on="t" type="perspective" color="#243f60 [1604]" opacity=".5" offset="1pt" offset2="-1pt"/>
            <v:textbox>
              <w:txbxContent>
                <w:p w:rsidR="00C439DB" w:rsidRDefault="00C439DB" w:rsidP="00C439DB">
                  <w:pPr>
                    <w:jc w:val="center"/>
                  </w:pPr>
                  <w:r w:rsidRPr="00F67288">
                    <w:rPr>
                      <w:rFonts w:ascii="Times New Roman" w:hAnsi="Times New Roman" w:cs="Times New Roman"/>
                    </w:rPr>
                    <w:t>Fulfill each generation of employees</w:t>
                  </w:r>
                </w:p>
              </w:txbxContent>
            </v:textbox>
          </v:rect>
        </w:pict>
      </w:r>
    </w:p>
    <w:p w:rsidR="00C439DB" w:rsidRPr="00C439DB" w:rsidRDefault="00A8698C" w:rsidP="00C439DB">
      <w:pPr>
        <w:rPr>
          <w:rFonts w:ascii="Times New Roman" w:hAnsi="Times New Roman" w:cs="Times New Roman"/>
        </w:rPr>
      </w:pPr>
      <w:r>
        <w:rPr>
          <w:rFonts w:ascii="Times New Roman" w:hAnsi="Times New Roman" w:cs="Times New Roman"/>
          <w:noProof/>
        </w:rPr>
        <w:pict>
          <v:shape id="_x0000_s1031" type="#_x0000_t32" style="position:absolute;margin-left:218.25pt;margin-top:19.65pt;width:.75pt;height:17.4pt;z-index:251663360" o:connectortype="straight">
            <v:stroke endarrow="block"/>
          </v:shape>
        </w:pict>
      </w:r>
    </w:p>
    <w:p w:rsidR="00C439DB" w:rsidRPr="00C439DB" w:rsidRDefault="00A8698C" w:rsidP="00C439DB">
      <w:pPr>
        <w:rPr>
          <w:rFonts w:ascii="Times New Roman" w:hAnsi="Times New Roman" w:cs="Times New Roman"/>
        </w:rPr>
      </w:pPr>
      <w:r>
        <w:rPr>
          <w:rFonts w:ascii="Times New Roman" w:hAnsi="Times New Roman" w:cs="Times New Roman"/>
          <w:noProof/>
        </w:rPr>
        <w:pict>
          <v:rect id="_x0000_s1029" style="position:absolute;margin-left:137.25pt;margin-top:9.1pt;width:160.5pt;height:60.75pt;z-index:251661312" fillcolor="#4f81bd [3204]" strokecolor="#f2f2f2 [3041]" strokeweight="3pt">
            <v:shadow on="t" type="perspective" color="#243f60 [1604]" opacity=".5" offset="1pt" offset2="-1pt"/>
            <v:textbox>
              <w:txbxContent>
                <w:p w:rsidR="00C439DB" w:rsidRDefault="00C439DB" w:rsidP="00C439DB">
                  <w:pPr>
                    <w:jc w:val="center"/>
                    <w:rPr>
                      <w:rFonts w:ascii="Times New Roman" w:hAnsi="Times New Roman" w:cs="Times New Roman"/>
                    </w:rPr>
                  </w:pPr>
                  <w:r>
                    <w:rPr>
                      <w:rFonts w:ascii="Times New Roman" w:hAnsi="Times New Roman" w:cs="Times New Roman"/>
                    </w:rPr>
                    <w:t>‘</w:t>
                  </w:r>
                  <w:r w:rsidRPr="00F67288">
                    <w:rPr>
                      <w:rFonts w:ascii="Times New Roman" w:hAnsi="Times New Roman" w:cs="Times New Roman"/>
                    </w:rPr>
                    <w:t>Predict their organizations’</w:t>
                  </w:r>
                </w:p>
                <w:p w:rsidR="00C439DB" w:rsidRDefault="00C439DB" w:rsidP="00C439DB">
                  <w:pPr>
                    <w:jc w:val="center"/>
                  </w:pPr>
                  <w:r w:rsidRPr="00F67288">
                    <w:rPr>
                      <w:rFonts w:ascii="Times New Roman" w:hAnsi="Times New Roman" w:cs="Times New Roman"/>
                    </w:rPr>
                    <w:t>Future labor supply and demand;</w:t>
                  </w:r>
                </w:p>
              </w:txbxContent>
            </v:textbox>
          </v:rect>
        </w:pict>
      </w:r>
    </w:p>
    <w:p w:rsidR="00C439DB" w:rsidRPr="00C439DB" w:rsidRDefault="00C439DB" w:rsidP="00C439DB">
      <w:pPr>
        <w:rPr>
          <w:rFonts w:ascii="Times New Roman" w:hAnsi="Times New Roman" w:cs="Times New Roman"/>
        </w:rPr>
      </w:pPr>
    </w:p>
    <w:p w:rsidR="00C439DB" w:rsidRPr="00C439DB" w:rsidRDefault="00A8698C" w:rsidP="00C439DB">
      <w:pPr>
        <w:rPr>
          <w:rFonts w:ascii="Times New Roman" w:hAnsi="Times New Roman" w:cs="Times New Roman"/>
        </w:rPr>
      </w:pPr>
      <w:r>
        <w:rPr>
          <w:rFonts w:ascii="Times New Roman" w:hAnsi="Times New Roman" w:cs="Times New Roman"/>
          <w:noProof/>
        </w:rPr>
        <w:pict>
          <v:shape id="_x0000_s1032" type="#_x0000_t32" style="position:absolute;margin-left:219pt;margin-top:20.75pt;width:.75pt;height:18pt;z-index:251664384" o:connectortype="straight">
            <v:stroke endarrow="block"/>
          </v:shape>
        </w:pict>
      </w:r>
    </w:p>
    <w:p w:rsidR="00C439DB" w:rsidRPr="00C439DB" w:rsidRDefault="00A8698C" w:rsidP="00C439DB">
      <w:pPr>
        <w:rPr>
          <w:rFonts w:ascii="Times New Roman" w:hAnsi="Times New Roman" w:cs="Times New Roman"/>
        </w:rPr>
      </w:pPr>
      <w:r>
        <w:rPr>
          <w:rFonts w:ascii="Times New Roman" w:hAnsi="Times New Roman" w:cs="Times New Roman"/>
          <w:noProof/>
        </w:rPr>
        <w:pict>
          <v:rect id="_x0000_s1030" style="position:absolute;margin-left:137.25pt;margin-top:14.2pt;width:160.5pt;height:38.25pt;z-index:251662336" fillcolor="#4f81bd [3204]" strokecolor="#f2f2f2 [3041]" strokeweight="3pt">
            <v:shadow on="t" type="perspective" color="#243f60 [1604]" opacity=".5" offset="1pt" offset2="-1pt"/>
            <v:textbox>
              <w:txbxContent>
                <w:p w:rsidR="00C439DB" w:rsidRDefault="00C439DB" w:rsidP="00C439DB">
                  <w:pPr>
                    <w:jc w:val="center"/>
                  </w:pPr>
                  <w:r w:rsidRPr="00F67288">
                    <w:rPr>
                      <w:rFonts w:ascii="Times New Roman" w:hAnsi="Times New Roman" w:cs="Times New Roman"/>
                    </w:rPr>
                    <w:t>Motivate employees to perform their most excellent</w:t>
                  </w:r>
                </w:p>
              </w:txbxContent>
            </v:textbox>
          </v:rect>
        </w:pict>
      </w:r>
    </w:p>
    <w:p w:rsidR="00C439DB" w:rsidRPr="00C439DB" w:rsidRDefault="00C439DB" w:rsidP="00C439DB">
      <w:pPr>
        <w:rPr>
          <w:rFonts w:ascii="Times New Roman" w:hAnsi="Times New Roman" w:cs="Times New Roman"/>
        </w:rPr>
      </w:pPr>
    </w:p>
    <w:p w:rsidR="00C439DB" w:rsidRPr="00C439DB" w:rsidRDefault="00A8698C" w:rsidP="00C439DB">
      <w:pPr>
        <w:rPr>
          <w:rFonts w:ascii="Times New Roman" w:hAnsi="Times New Roman" w:cs="Times New Roman"/>
        </w:rPr>
      </w:pPr>
      <w:r>
        <w:rPr>
          <w:rFonts w:ascii="Times New Roman" w:hAnsi="Times New Roman" w:cs="Times New Roman"/>
          <w:noProof/>
        </w:rPr>
        <w:pict>
          <v:shape id="_x0000_s1034" type="#_x0000_t32" style="position:absolute;margin-left:219.75pt;margin-top:3.35pt;width:.75pt;height:18.1pt;z-index:251666432" o:connectortype="straight">
            <v:stroke endarrow="block"/>
          </v:shape>
        </w:pict>
      </w:r>
    </w:p>
    <w:p w:rsidR="00C439DB" w:rsidRPr="00C439DB" w:rsidRDefault="00C439DB" w:rsidP="00C439DB">
      <w:pPr>
        <w:rPr>
          <w:rFonts w:ascii="Times New Roman" w:hAnsi="Times New Roman" w:cs="Times New Roman"/>
        </w:rPr>
      </w:pPr>
    </w:p>
    <w:p w:rsidR="00C439DB" w:rsidRPr="00C439DB" w:rsidRDefault="00C439DB" w:rsidP="00C439DB">
      <w:pPr>
        <w:rPr>
          <w:rFonts w:ascii="Times New Roman" w:hAnsi="Times New Roman" w:cs="Times New Roman"/>
        </w:rPr>
      </w:pPr>
    </w:p>
    <w:p w:rsidR="00B8058F" w:rsidRDefault="00B8058F" w:rsidP="00C439DB">
      <w:pPr>
        <w:tabs>
          <w:tab w:val="left" w:pos="7051"/>
        </w:tabs>
        <w:rPr>
          <w:rFonts w:ascii="Times New Roman" w:hAnsi="Times New Roman" w:cs="Times New Roman"/>
        </w:rPr>
      </w:pPr>
    </w:p>
    <w:p w:rsidR="00C439DB" w:rsidRDefault="00400DDB" w:rsidP="00400DDB">
      <w:pPr>
        <w:tabs>
          <w:tab w:val="left" w:pos="7051"/>
        </w:tabs>
        <w:spacing w:line="360" w:lineRule="auto"/>
        <w:jc w:val="both"/>
        <w:rPr>
          <w:rFonts w:ascii="Times New Roman" w:hAnsi="Times New Roman" w:cs="Times New Roman"/>
        </w:rPr>
      </w:pPr>
      <w:r w:rsidRPr="00400DDB">
        <w:rPr>
          <w:rFonts w:ascii="Times New Roman" w:hAnsi="Times New Roman" w:cs="Times New Roman"/>
        </w:rPr>
        <w:t>And integrating all these work, they contain to ensure that employees at every level understand and perform the workforce strategy. That is why it has become increasingly serious for HR to build valuable partnerships with clients, vendors and product and service providers who can automate key processes, bring the latest technologies, and ultimately, Can be better exhausted strategizing which is called HRO.</w:t>
      </w:r>
    </w:p>
    <w:p w:rsidR="00400DDB" w:rsidRDefault="00400DDB" w:rsidP="00400DDB">
      <w:pPr>
        <w:tabs>
          <w:tab w:val="left" w:pos="7051"/>
        </w:tabs>
        <w:spacing w:line="360" w:lineRule="auto"/>
        <w:jc w:val="both"/>
        <w:rPr>
          <w:rFonts w:ascii="Times New Roman" w:hAnsi="Times New Roman" w:cs="Times New Roman"/>
        </w:rPr>
      </w:pPr>
    </w:p>
    <w:p w:rsidR="004C2DEF" w:rsidRPr="00977598" w:rsidRDefault="004C2DEF" w:rsidP="00400DDB">
      <w:pPr>
        <w:jc w:val="both"/>
        <w:rPr>
          <w:rFonts w:ascii="Times New Roman" w:hAnsi="Times New Roman" w:cs="Times New Roman"/>
          <w:b/>
          <w:color w:val="7030A0"/>
          <w:sz w:val="24"/>
          <w:szCs w:val="24"/>
        </w:rPr>
      </w:pPr>
      <w:r w:rsidRPr="00977598">
        <w:rPr>
          <w:rFonts w:ascii="Times New Roman" w:hAnsi="Times New Roman" w:cs="Times New Roman"/>
          <w:b/>
          <w:color w:val="7030A0"/>
          <w:sz w:val="24"/>
          <w:szCs w:val="24"/>
        </w:rPr>
        <w:lastRenderedPageBreak/>
        <w:t>TYPES</w:t>
      </w:r>
      <w:r w:rsidR="00A5491F" w:rsidRPr="00977598">
        <w:rPr>
          <w:rFonts w:ascii="Times New Roman" w:hAnsi="Times New Roman" w:cs="Times New Roman"/>
          <w:b/>
          <w:color w:val="7030A0"/>
          <w:sz w:val="24"/>
          <w:szCs w:val="24"/>
        </w:rPr>
        <w:t xml:space="preserve"> OF</w:t>
      </w:r>
      <w:r w:rsidRPr="00977598">
        <w:rPr>
          <w:rFonts w:ascii="Times New Roman" w:hAnsi="Times New Roman" w:cs="Times New Roman"/>
          <w:b/>
          <w:color w:val="7030A0"/>
          <w:sz w:val="24"/>
          <w:szCs w:val="24"/>
        </w:rPr>
        <w:t xml:space="preserve"> HR OUTSOURCING:</w:t>
      </w:r>
    </w:p>
    <w:p w:rsidR="004C2DEF" w:rsidRPr="004C2DEF" w:rsidRDefault="004C2DEF" w:rsidP="004C2DEF">
      <w:pPr>
        <w:jc w:val="both"/>
        <w:rPr>
          <w:rFonts w:ascii="Times New Roman" w:hAnsi="Times New Roman" w:cs="Times New Roman"/>
        </w:rPr>
      </w:pPr>
      <w:r w:rsidRPr="004C2DEF">
        <w:rPr>
          <w:rFonts w:ascii="Times New Roman" w:hAnsi="Times New Roman" w:cs="Times New Roman"/>
        </w:rPr>
        <w:t xml:space="preserve">Complete HR </w:t>
      </w:r>
      <w:r w:rsidR="00A5491F" w:rsidRPr="004C2DEF">
        <w:rPr>
          <w:rFonts w:ascii="Times New Roman" w:hAnsi="Times New Roman" w:cs="Times New Roman"/>
        </w:rPr>
        <w:t>brings</w:t>
      </w:r>
      <w:r w:rsidRPr="004C2DEF">
        <w:rPr>
          <w:rFonts w:ascii="Times New Roman" w:hAnsi="Times New Roman" w:cs="Times New Roman"/>
        </w:rPr>
        <w:t xml:space="preserve"> </w:t>
      </w:r>
      <w:r w:rsidR="00A5491F" w:rsidRPr="004C2DEF">
        <w:rPr>
          <w:rFonts w:ascii="Times New Roman" w:hAnsi="Times New Roman" w:cs="Times New Roman"/>
        </w:rPr>
        <w:t>made to order</w:t>
      </w:r>
      <w:r w:rsidRPr="004C2DEF">
        <w:rPr>
          <w:rFonts w:ascii="Times New Roman" w:hAnsi="Times New Roman" w:cs="Times New Roman"/>
        </w:rPr>
        <w:t xml:space="preserve"> HR solutions to </w:t>
      </w:r>
      <w:r w:rsidR="00A5491F" w:rsidRPr="004C2DEF">
        <w:rPr>
          <w:rFonts w:ascii="Times New Roman" w:hAnsi="Times New Roman" w:cs="Times New Roman"/>
        </w:rPr>
        <w:t>facilitate</w:t>
      </w:r>
      <w:r w:rsidRPr="004C2DEF">
        <w:rPr>
          <w:rFonts w:ascii="Times New Roman" w:hAnsi="Times New Roman" w:cs="Times New Roman"/>
        </w:rPr>
        <w:t xml:space="preserve"> your business reach its goals. </w:t>
      </w:r>
      <w:r w:rsidR="00A5491F">
        <w:rPr>
          <w:rFonts w:ascii="Times New Roman" w:hAnsi="Times New Roman" w:cs="Times New Roman"/>
        </w:rPr>
        <w:t>HR</w:t>
      </w:r>
      <w:r w:rsidRPr="004C2DEF">
        <w:rPr>
          <w:rFonts w:ascii="Times New Roman" w:hAnsi="Times New Roman" w:cs="Times New Roman"/>
        </w:rPr>
        <w:t xml:space="preserve"> can work for you on an hourly, daily or fixed fee basis – on or off-site.</w:t>
      </w: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35" style="position:absolute;left:0;text-align:left;margin-left:63.15pt;margin-top:16.75pt;width:94.45pt;height:21.75pt;z-index:251667456" fillcolor="white [3201]" strokecolor="black [3200]" strokeweight="1pt">
            <v:stroke dashstyle="dash"/>
            <v:shadow color="#868686"/>
            <v:textbox>
              <w:txbxContent>
                <w:p w:rsidR="004C2DEF" w:rsidRDefault="004C2DEF" w:rsidP="004C2DEF">
                  <w:pPr>
                    <w:jc w:val="center"/>
                  </w:pPr>
                  <w:r w:rsidRPr="004C2DEF">
                    <w:rPr>
                      <w:rFonts w:ascii="Times New Roman" w:hAnsi="Times New Roman" w:cs="Times New Roman"/>
                    </w:rPr>
                    <w:t xml:space="preserve">Full </w:t>
                  </w:r>
                  <w:r>
                    <w:rPr>
                      <w:rFonts w:ascii="Times New Roman" w:hAnsi="Times New Roman" w:cs="Times New Roman"/>
                    </w:rPr>
                    <w:t>O</w:t>
                  </w:r>
                  <w:r w:rsidRPr="004C2DEF">
                    <w:rPr>
                      <w:rFonts w:ascii="Times New Roman" w:hAnsi="Times New Roman" w:cs="Times New Roman"/>
                    </w:rPr>
                    <w:t>utsource</w:t>
                  </w:r>
                </w:p>
              </w:txbxContent>
            </v:textbox>
          </v:rect>
        </w:pict>
      </w: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37" style="position:absolute;left:0;text-align:left;margin-left:220.1pt;margin-top:9.2pt;width:209.85pt;height:20.35pt;z-index:251669504" fillcolor="white [3201]" strokecolor="black [3200]" strokeweight="1pt">
            <v:stroke dashstyle="dash"/>
            <v:shadow color="#868686"/>
            <v:textbox>
              <w:txbxContent>
                <w:p w:rsidR="004C2DEF" w:rsidRPr="004C2DEF" w:rsidRDefault="004C2DEF" w:rsidP="00E75E01">
                  <w:r>
                    <w:rPr>
                      <w:rFonts w:ascii="Times New Roman" w:hAnsi="Times New Roman" w:cs="Times New Roman"/>
                    </w:rPr>
                    <w:t>T</w:t>
                  </w:r>
                  <w:r w:rsidRPr="004C2DEF">
                    <w:rPr>
                      <w:rFonts w:ascii="Times New Roman" w:hAnsi="Times New Roman" w:cs="Times New Roman"/>
                    </w:rPr>
                    <w:t>ake care of all your HR need</w:t>
                  </w:r>
                </w:p>
              </w:txbxContent>
            </v:textbox>
          </v:rect>
        </w:pict>
      </w:r>
      <w:r>
        <w:rPr>
          <w:rFonts w:ascii="Times New Roman" w:hAnsi="Times New Roman" w:cs="Times New Roman"/>
          <w:b/>
          <w:noProof/>
          <w:color w:val="7030A0"/>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6" type="#_x0000_t34" style="position:absolute;left:0;text-align:left;margin-left:157.6pt;margin-top:3.75pt;width:62.5pt;height:15.6pt;z-index:251668480" o:connectortype="elbow" adj=",-396900,-79350">
            <v:stroke endarrow="block"/>
          </v:shape>
        </w:pict>
      </w:r>
    </w:p>
    <w:p w:rsidR="004C2DEF" w:rsidRDefault="004C2DEF" w:rsidP="00400DDB">
      <w:pPr>
        <w:jc w:val="both"/>
        <w:rPr>
          <w:rFonts w:ascii="Times New Roman" w:hAnsi="Times New Roman" w:cs="Times New Roman"/>
          <w:b/>
          <w:color w:val="7030A0"/>
        </w:rPr>
      </w:pP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44" style="position:absolute;left:0;text-align:left;margin-left:220.1pt;margin-top:15.75pt;width:209.85pt;height:20.35pt;z-index:251676672" fillcolor="white [3201]" strokecolor="black [3200]" strokeweight="1pt">
            <v:stroke dashstyle="dash"/>
            <v:shadow color="#868686"/>
            <v:textbox style="mso-next-textbox:#_x0000_s1044">
              <w:txbxContent>
                <w:p w:rsidR="004C2DEF" w:rsidRPr="004C2DEF" w:rsidRDefault="004C2DEF" w:rsidP="00E75E01">
                  <w:r>
                    <w:rPr>
                      <w:rFonts w:ascii="Times New Roman" w:hAnsi="Times New Roman" w:cs="Times New Roman"/>
                    </w:rPr>
                    <w:t>T</w:t>
                  </w:r>
                  <w:r w:rsidRPr="004C2DEF">
                    <w:rPr>
                      <w:rFonts w:ascii="Times New Roman" w:hAnsi="Times New Roman" w:cs="Times New Roman"/>
                    </w:rPr>
                    <w:t xml:space="preserve">ake care </w:t>
                  </w:r>
                  <w:r w:rsidR="000C0833">
                    <w:rPr>
                      <w:rFonts w:ascii="Times New Roman" w:hAnsi="Times New Roman" w:cs="Times New Roman"/>
                    </w:rPr>
                    <w:t xml:space="preserve">some </w:t>
                  </w:r>
                  <w:r w:rsidRPr="004C2DEF">
                    <w:rPr>
                      <w:rFonts w:ascii="Times New Roman" w:hAnsi="Times New Roman" w:cs="Times New Roman"/>
                    </w:rPr>
                    <w:t>of your HR need</w:t>
                  </w:r>
                </w:p>
              </w:txbxContent>
            </v:textbox>
          </v:rect>
        </w:pict>
      </w:r>
      <w:r>
        <w:rPr>
          <w:rFonts w:ascii="Times New Roman" w:hAnsi="Times New Roman" w:cs="Times New Roman"/>
          <w:b/>
          <w:noProof/>
          <w:color w:val="7030A0"/>
        </w:rPr>
        <w:pict>
          <v:rect id="_x0000_s1038" style="position:absolute;left:0;text-align:left;margin-left:63.15pt;margin-top:.15pt;width:94.45pt;height:21.75pt;z-index:251670528" fillcolor="white [3201]" strokecolor="black [3200]" strokeweight="1pt">
            <v:stroke dashstyle="dash"/>
            <v:shadow color="#868686"/>
            <v:textbox style="mso-next-textbox:#_x0000_s1038">
              <w:txbxContent>
                <w:p w:rsidR="004C2DEF" w:rsidRPr="004C2DEF" w:rsidRDefault="004C2DEF" w:rsidP="004C2DEF">
                  <w:pPr>
                    <w:jc w:val="center"/>
                  </w:pPr>
                  <w:r w:rsidRPr="004C2DEF">
                    <w:rPr>
                      <w:rFonts w:ascii="Times New Roman" w:hAnsi="Times New Roman" w:cs="Times New Roman"/>
                    </w:rPr>
                    <w:t xml:space="preserve">Semi </w:t>
                  </w:r>
                  <w:r>
                    <w:rPr>
                      <w:rFonts w:ascii="Times New Roman" w:hAnsi="Times New Roman" w:cs="Times New Roman"/>
                    </w:rPr>
                    <w:t>O</w:t>
                  </w:r>
                  <w:r w:rsidRPr="004C2DEF">
                    <w:rPr>
                      <w:rFonts w:ascii="Times New Roman" w:hAnsi="Times New Roman" w:cs="Times New Roman"/>
                    </w:rPr>
                    <w:t>utsource</w:t>
                  </w:r>
                </w:p>
              </w:txbxContent>
            </v:textbox>
          </v:rect>
        </w:pict>
      </w:r>
      <w:r>
        <w:rPr>
          <w:rFonts w:ascii="Times New Roman" w:hAnsi="Times New Roman" w:cs="Times New Roman"/>
          <w:b/>
          <w:noProof/>
          <w:color w:val="7030A0"/>
        </w:rPr>
        <w:pict>
          <v:shape id="_x0000_s1041" type="#_x0000_t34" style="position:absolute;left:0;text-align:left;margin-left:157.6pt;margin-top:11pt;width:62.5pt;height:15.6pt;z-index:251673600" o:connectortype="elbow" adj=",-396900,-79350">
            <v:stroke endarrow="block"/>
          </v:shape>
        </w:pict>
      </w:r>
    </w:p>
    <w:p w:rsidR="004C2DEF" w:rsidRDefault="004C2DEF" w:rsidP="00400DDB">
      <w:pPr>
        <w:jc w:val="both"/>
        <w:rPr>
          <w:rFonts w:ascii="Times New Roman" w:hAnsi="Times New Roman" w:cs="Times New Roman"/>
          <w:b/>
          <w:color w:val="7030A0"/>
        </w:rPr>
      </w:pP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39" style="position:absolute;left:0;text-align:left;margin-left:63.15pt;margin-top:9.45pt;width:94.45pt;height:21.75pt;z-index:251671552" fillcolor="white [3201]" strokecolor="black [3200]" strokeweight="1pt">
            <v:stroke dashstyle="dash"/>
            <v:shadow color="#868686"/>
            <v:textbox>
              <w:txbxContent>
                <w:p w:rsidR="004C2DEF" w:rsidRPr="004C2DEF" w:rsidRDefault="004C2DEF" w:rsidP="004C2DEF">
                  <w:pPr>
                    <w:jc w:val="center"/>
                  </w:pPr>
                  <w:r w:rsidRPr="004C2DEF">
                    <w:rPr>
                      <w:rFonts w:ascii="Times New Roman" w:hAnsi="Times New Roman" w:cs="Times New Roman"/>
                    </w:rPr>
                    <w:t>Project</w:t>
                  </w:r>
                </w:p>
              </w:txbxContent>
            </v:textbox>
          </v:rect>
        </w:pict>
      </w:r>
      <w:r>
        <w:rPr>
          <w:rFonts w:ascii="Times New Roman" w:hAnsi="Times New Roman" w:cs="Times New Roman"/>
          <w:b/>
          <w:noProof/>
          <w:color w:val="7030A0"/>
        </w:rPr>
        <w:pict>
          <v:shape id="_x0000_s1042" type="#_x0000_t34" style="position:absolute;left:0;text-align:left;margin-left:157.6pt;margin-top:20.35pt;width:62.5pt;height:15.6pt;z-index:251674624" o:connectortype="elbow" adj=",-396900,-79350">
            <v:stroke endarrow="block"/>
          </v:shape>
        </w:pict>
      </w: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45" style="position:absolute;left:0;text-align:left;margin-left:220.1pt;margin-top:.55pt;width:209.85pt;height:20.35pt;z-index:251677696" fillcolor="white [3201]" strokecolor="black [3200]" strokeweight="1pt">
            <v:stroke dashstyle="dash"/>
            <v:shadow color="#868686"/>
            <v:textbox>
              <w:txbxContent>
                <w:p w:rsidR="004C2DEF" w:rsidRPr="00E75E01" w:rsidRDefault="00E75E01" w:rsidP="0087300B">
                  <w:r>
                    <w:rPr>
                      <w:rFonts w:ascii="Times New Roman" w:hAnsi="Times New Roman" w:cs="Times New Roman"/>
                    </w:rPr>
                    <w:t>Deliver a</w:t>
                  </w:r>
                  <w:r w:rsidRPr="004C2DEF">
                    <w:rPr>
                      <w:rFonts w:ascii="Times New Roman" w:hAnsi="Times New Roman" w:cs="Times New Roman"/>
                    </w:rPr>
                    <w:t xml:space="preserve"> HR project from start to finish</w:t>
                  </w:r>
                </w:p>
              </w:txbxContent>
            </v:textbox>
          </v:rect>
        </w:pict>
      </w: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40" style="position:absolute;left:0;text-align:left;margin-left:63.15pt;margin-top:19.2pt;width:94.45pt;height:21.75pt;z-index:251672576" fillcolor="white [3201]" strokecolor="black [3200]" strokeweight="1pt">
            <v:stroke dashstyle="dash"/>
            <v:shadow color="#868686"/>
            <v:textbox>
              <w:txbxContent>
                <w:p w:rsidR="004C2DEF" w:rsidRPr="004C2DEF" w:rsidRDefault="004C2DEF" w:rsidP="004C2DEF">
                  <w:pPr>
                    <w:jc w:val="center"/>
                  </w:pPr>
                  <w:r w:rsidRPr="004C2DEF">
                    <w:rPr>
                      <w:rFonts w:ascii="Times New Roman" w:hAnsi="Times New Roman" w:cs="Times New Roman"/>
                    </w:rPr>
                    <w:t>Ad</w:t>
                  </w:r>
                  <w:r>
                    <w:rPr>
                      <w:rFonts w:ascii="Times New Roman" w:hAnsi="Times New Roman" w:cs="Times New Roman"/>
                    </w:rPr>
                    <w:t xml:space="preserve"> hoc</w:t>
                  </w:r>
                </w:p>
              </w:txbxContent>
            </v:textbox>
          </v:rect>
        </w:pict>
      </w:r>
    </w:p>
    <w:p w:rsidR="004C2DEF" w:rsidRDefault="00A8698C" w:rsidP="00400DDB">
      <w:pPr>
        <w:jc w:val="both"/>
        <w:rPr>
          <w:rFonts w:ascii="Times New Roman" w:hAnsi="Times New Roman" w:cs="Times New Roman"/>
          <w:b/>
          <w:color w:val="7030A0"/>
        </w:rPr>
      </w:pPr>
      <w:r>
        <w:rPr>
          <w:rFonts w:ascii="Times New Roman" w:hAnsi="Times New Roman" w:cs="Times New Roman"/>
          <w:b/>
          <w:noProof/>
          <w:color w:val="7030A0"/>
        </w:rPr>
        <w:pict>
          <v:rect id="_x0000_s1046" style="position:absolute;left:0;text-align:left;margin-left:220.1pt;margin-top:9.15pt;width:209.85pt;height:20.35pt;z-index:251678720" fillcolor="white [3201]" strokecolor="black [3200]" strokeweight="1pt">
            <v:stroke dashstyle="dash"/>
            <v:shadow color="#868686"/>
            <v:textbox>
              <w:txbxContent>
                <w:p w:rsidR="004C2DEF" w:rsidRPr="00A5491F" w:rsidRDefault="00A5491F" w:rsidP="0087300B">
                  <w:r>
                    <w:rPr>
                      <w:rFonts w:ascii="Times New Roman" w:hAnsi="Times New Roman" w:cs="Times New Roman"/>
                    </w:rPr>
                    <w:t>A</w:t>
                  </w:r>
                  <w:r w:rsidRPr="004C2DEF">
                    <w:rPr>
                      <w:rFonts w:ascii="Times New Roman" w:hAnsi="Times New Roman" w:cs="Times New Roman"/>
                    </w:rPr>
                    <w:t>vailable when required on a daily basis</w:t>
                  </w:r>
                </w:p>
              </w:txbxContent>
            </v:textbox>
          </v:rect>
        </w:pict>
      </w:r>
      <w:r>
        <w:rPr>
          <w:rFonts w:ascii="Times New Roman" w:hAnsi="Times New Roman" w:cs="Times New Roman"/>
          <w:b/>
          <w:noProof/>
          <w:color w:val="7030A0"/>
        </w:rPr>
        <w:pict>
          <v:shape id="_x0000_s1043" type="#_x0000_t34" style="position:absolute;left:0;text-align:left;margin-left:157.6pt;margin-top:4.4pt;width:62.5pt;height:15.6pt;z-index:251675648" o:connectortype="elbow" adj=",-396900,-79350">
            <v:stroke endarrow="block"/>
          </v:shape>
        </w:pict>
      </w:r>
    </w:p>
    <w:p w:rsidR="00A5491F" w:rsidRDefault="00A5491F" w:rsidP="00400DDB">
      <w:pPr>
        <w:jc w:val="both"/>
        <w:rPr>
          <w:rFonts w:ascii="Times New Roman" w:hAnsi="Times New Roman" w:cs="Times New Roman"/>
          <w:b/>
          <w:color w:val="7030A0"/>
        </w:rPr>
      </w:pPr>
    </w:p>
    <w:p w:rsidR="00400DDB" w:rsidRPr="00A63BA0" w:rsidRDefault="00400DDB" w:rsidP="00400DDB">
      <w:pPr>
        <w:jc w:val="both"/>
        <w:rPr>
          <w:rFonts w:ascii="Times New Roman" w:hAnsi="Times New Roman" w:cs="Times New Roman"/>
          <w:b/>
          <w:color w:val="7030A0"/>
          <w:sz w:val="24"/>
          <w:szCs w:val="24"/>
        </w:rPr>
      </w:pPr>
      <w:r w:rsidRPr="00A63BA0">
        <w:rPr>
          <w:rFonts w:ascii="Times New Roman" w:hAnsi="Times New Roman" w:cs="Times New Roman"/>
          <w:b/>
          <w:color w:val="7030A0"/>
          <w:sz w:val="24"/>
          <w:szCs w:val="24"/>
        </w:rPr>
        <w:t>HR OUTSOURCING BENIFITES:</w:t>
      </w:r>
    </w:p>
    <w:p w:rsidR="00977598" w:rsidRDefault="00977598" w:rsidP="00400DDB">
      <w:pPr>
        <w:spacing w:line="360" w:lineRule="auto"/>
        <w:jc w:val="both"/>
        <w:rPr>
          <w:rFonts w:ascii="Times New Roman" w:hAnsi="Times New Roman" w:cs="Times New Roman"/>
          <w:color w:val="000000" w:themeColor="text1"/>
        </w:rPr>
      </w:pPr>
      <w:r w:rsidRPr="00400DDB">
        <w:rPr>
          <w:rFonts w:ascii="Times New Roman" w:hAnsi="Times New Roman" w:cs="Times New Roman"/>
          <w:color w:val="000000" w:themeColor="text1"/>
        </w:rPr>
        <w:t xml:space="preserve"> </w:t>
      </w:r>
      <w:r w:rsidR="00400DDB" w:rsidRPr="00400DDB">
        <w:rPr>
          <w:rFonts w:ascii="Times New Roman" w:hAnsi="Times New Roman" w:cs="Times New Roman"/>
          <w:color w:val="000000" w:themeColor="text1"/>
        </w:rPr>
        <w:t xml:space="preserve">HR outsourcing companies will think </w:t>
      </w:r>
      <w:r w:rsidR="00400DDB">
        <w:rPr>
          <w:rFonts w:ascii="Times New Roman" w:hAnsi="Times New Roman" w:cs="Times New Roman"/>
          <w:color w:val="000000" w:themeColor="text1"/>
        </w:rPr>
        <w:t>client</w:t>
      </w:r>
      <w:r w:rsidR="00400DDB" w:rsidRPr="00400DDB">
        <w:rPr>
          <w:rFonts w:ascii="Times New Roman" w:hAnsi="Times New Roman" w:cs="Times New Roman"/>
          <w:color w:val="000000" w:themeColor="text1"/>
        </w:rPr>
        <w:t xml:space="preserve"> requirements and expectations, and approach up with a proposed act plan and will provide you through service solutions that fit your needs. HR </w:t>
      </w:r>
      <w:r w:rsidR="004C2DEF" w:rsidRPr="00400DDB">
        <w:rPr>
          <w:rFonts w:ascii="Times New Roman" w:hAnsi="Times New Roman" w:cs="Times New Roman"/>
          <w:color w:val="000000" w:themeColor="text1"/>
        </w:rPr>
        <w:t>outsourcing</w:t>
      </w:r>
      <w:r w:rsidR="00400DDB" w:rsidRPr="00400DDB">
        <w:rPr>
          <w:rFonts w:ascii="Times New Roman" w:hAnsi="Times New Roman" w:cs="Times New Roman"/>
          <w:color w:val="000000" w:themeColor="text1"/>
        </w:rPr>
        <w:t xml:space="preserve"> will be benefited in </w:t>
      </w:r>
      <w:r w:rsidR="004C2DEF" w:rsidRPr="00400DDB">
        <w:rPr>
          <w:rFonts w:ascii="Times New Roman" w:hAnsi="Times New Roman" w:cs="Times New Roman"/>
          <w:color w:val="000000" w:themeColor="text1"/>
        </w:rPr>
        <w:t>knowledge</w:t>
      </w:r>
      <w:r w:rsidR="00400DDB" w:rsidRPr="00400DDB">
        <w:rPr>
          <w:rFonts w:ascii="Times New Roman" w:hAnsi="Times New Roman" w:cs="Times New Roman"/>
          <w:color w:val="000000" w:themeColor="text1"/>
        </w:rPr>
        <w:t xml:space="preserve"> and know-how, delivered to </w:t>
      </w:r>
      <w:r w:rsidR="004C2DEF">
        <w:rPr>
          <w:rFonts w:ascii="Times New Roman" w:hAnsi="Times New Roman" w:cs="Times New Roman"/>
          <w:color w:val="000000" w:themeColor="text1"/>
        </w:rPr>
        <w:t>clients</w:t>
      </w:r>
      <w:r w:rsidR="00400DDB" w:rsidRPr="00400DDB">
        <w:rPr>
          <w:rFonts w:ascii="Times New Roman" w:hAnsi="Times New Roman" w:cs="Times New Roman"/>
          <w:color w:val="000000" w:themeColor="text1"/>
        </w:rPr>
        <w:t xml:space="preserve"> from offices or directly on </w:t>
      </w:r>
      <w:r>
        <w:rPr>
          <w:rFonts w:ascii="Times New Roman" w:hAnsi="Times New Roman" w:cs="Times New Roman"/>
          <w:color w:val="000000" w:themeColor="text1"/>
        </w:rPr>
        <w:t>client’s</w:t>
      </w:r>
      <w:r w:rsidR="00400DDB" w:rsidRPr="00400DDB">
        <w:rPr>
          <w:rFonts w:ascii="Times New Roman" w:hAnsi="Times New Roman" w:cs="Times New Roman"/>
          <w:color w:val="000000" w:themeColor="text1"/>
        </w:rPr>
        <w:t xml:space="preserve"> premises.</w:t>
      </w:r>
      <w:r>
        <w:rPr>
          <w:rFonts w:ascii="Times New Roman" w:hAnsi="Times New Roman" w:cs="Times New Roman"/>
          <w:color w:val="000000" w:themeColor="text1"/>
        </w:rPr>
        <w:t xml:space="preserve"> Some benefits for HR outsourcing are </w:t>
      </w:r>
    </w:p>
    <w:tbl>
      <w:tblPr>
        <w:tblStyle w:val="TableGrid"/>
        <w:tblpPr w:leftFromText="180" w:rightFromText="180" w:vertAnchor="text" w:horzAnchor="margin" w:tblpXSpec="center" w:tblpY="34"/>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4A0"/>
      </w:tblPr>
      <w:tblGrid>
        <w:gridCol w:w="4899"/>
      </w:tblGrid>
      <w:tr w:rsidR="009435CE" w:rsidTr="009435CE">
        <w:trPr>
          <w:trHeight w:val="351"/>
          <w:tblCellSpacing w:w="20" w:type="dxa"/>
        </w:trPr>
        <w:tc>
          <w:tcPr>
            <w:tcW w:w="4819" w:type="dxa"/>
          </w:tcPr>
          <w:p w:rsidR="00977598" w:rsidRPr="008E0B0F" w:rsidRDefault="00977598" w:rsidP="00977598">
            <w:pPr>
              <w:jc w:val="center"/>
              <w:rPr>
                <w:rFonts w:ascii="Times New Roman" w:hAnsi="Times New Roman" w:cs="Times New Roman"/>
                <w:color w:val="000000" w:themeColor="text1"/>
                <w:sz w:val="24"/>
                <w:szCs w:val="24"/>
              </w:rPr>
            </w:pPr>
            <w:r w:rsidRPr="008E0B0F">
              <w:rPr>
                <w:rFonts w:ascii="Times New Roman" w:hAnsi="Times New Roman" w:cs="Times New Roman"/>
                <w:color w:val="000000" w:themeColor="text1"/>
                <w:sz w:val="24"/>
                <w:szCs w:val="24"/>
              </w:rPr>
              <w:t>Quality Service</w:t>
            </w:r>
          </w:p>
        </w:tc>
      </w:tr>
      <w:tr w:rsidR="009435CE" w:rsidTr="009435CE">
        <w:trPr>
          <w:trHeight w:val="423"/>
          <w:tblCellSpacing w:w="20" w:type="dxa"/>
        </w:trPr>
        <w:tc>
          <w:tcPr>
            <w:tcW w:w="4819" w:type="dxa"/>
          </w:tcPr>
          <w:p w:rsidR="00977598" w:rsidRPr="008E0B0F" w:rsidRDefault="00977598" w:rsidP="00977598">
            <w:pPr>
              <w:jc w:val="center"/>
              <w:rPr>
                <w:rFonts w:ascii="Times New Roman" w:hAnsi="Times New Roman" w:cs="Times New Roman"/>
                <w:color w:val="000000" w:themeColor="text1"/>
                <w:sz w:val="24"/>
                <w:szCs w:val="24"/>
              </w:rPr>
            </w:pPr>
            <w:r w:rsidRPr="008E0B0F">
              <w:rPr>
                <w:rFonts w:ascii="Times New Roman" w:hAnsi="Times New Roman" w:cs="Times New Roman"/>
                <w:color w:val="000000" w:themeColor="text1"/>
                <w:sz w:val="24"/>
                <w:szCs w:val="24"/>
              </w:rPr>
              <w:t>Support for future growth</w:t>
            </w:r>
          </w:p>
        </w:tc>
      </w:tr>
      <w:tr w:rsidR="009435CE" w:rsidTr="009435CE">
        <w:trPr>
          <w:trHeight w:val="360"/>
          <w:tblCellSpacing w:w="20" w:type="dxa"/>
        </w:trPr>
        <w:tc>
          <w:tcPr>
            <w:tcW w:w="4819" w:type="dxa"/>
          </w:tcPr>
          <w:p w:rsidR="00977598" w:rsidRPr="008E0B0F" w:rsidRDefault="00977598" w:rsidP="00977598">
            <w:pPr>
              <w:jc w:val="center"/>
              <w:rPr>
                <w:rFonts w:ascii="Times New Roman" w:hAnsi="Times New Roman" w:cs="Times New Roman"/>
                <w:color w:val="000000" w:themeColor="text1"/>
                <w:sz w:val="24"/>
                <w:szCs w:val="24"/>
              </w:rPr>
            </w:pPr>
            <w:r w:rsidRPr="008E0B0F">
              <w:rPr>
                <w:rFonts w:ascii="Times New Roman" w:hAnsi="Times New Roman" w:cs="Times New Roman"/>
                <w:color w:val="000000" w:themeColor="text1"/>
                <w:sz w:val="24"/>
                <w:szCs w:val="24"/>
              </w:rPr>
              <w:t>Cost Reduction</w:t>
            </w:r>
          </w:p>
        </w:tc>
      </w:tr>
      <w:tr w:rsidR="009435CE" w:rsidTr="009435CE">
        <w:trPr>
          <w:trHeight w:val="351"/>
          <w:tblCellSpacing w:w="20" w:type="dxa"/>
        </w:trPr>
        <w:tc>
          <w:tcPr>
            <w:tcW w:w="4819" w:type="dxa"/>
          </w:tcPr>
          <w:p w:rsidR="00977598" w:rsidRPr="008E0B0F" w:rsidRDefault="00977598" w:rsidP="00977598">
            <w:pPr>
              <w:jc w:val="center"/>
              <w:rPr>
                <w:rFonts w:ascii="Times New Roman" w:hAnsi="Times New Roman" w:cs="Times New Roman"/>
                <w:color w:val="000000" w:themeColor="text1"/>
                <w:sz w:val="24"/>
                <w:szCs w:val="24"/>
              </w:rPr>
            </w:pPr>
            <w:r w:rsidRPr="008E0B0F">
              <w:rPr>
                <w:rFonts w:ascii="Times New Roman" w:hAnsi="Times New Roman" w:cs="Times New Roman"/>
                <w:color w:val="000000" w:themeColor="text1"/>
                <w:sz w:val="24"/>
                <w:szCs w:val="24"/>
              </w:rPr>
              <w:t>Simplification and standardization</w:t>
            </w:r>
          </w:p>
        </w:tc>
      </w:tr>
      <w:tr w:rsidR="009435CE" w:rsidTr="009435CE">
        <w:trPr>
          <w:trHeight w:val="360"/>
          <w:tblCellSpacing w:w="20" w:type="dxa"/>
        </w:trPr>
        <w:tc>
          <w:tcPr>
            <w:tcW w:w="4819" w:type="dxa"/>
          </w:tcPr>
          <w:p w:rsidR="00977598" w:rsidRPr="008E0B0F" w:rsidRDefault="00977598" w:rsidP="00977598">
            <w:pPr>
              <w:jc w:val="center"/>
              <w:rPr>
                <w:rFonts w:ascii="Times New Roman" w:hAnsi="Times New Roman" w:cs="Times New Roman"/>
                <w:color w:val="000000" w:themeColor="text1"/>
                <w:sz w:val="24"/>
                <w:szCs w:val="24"/>
              </w:rPr>
            </w:pPr>
            <w:r w:rsidRPr="008E0B0F">
              <w:rPr>
                <w:rFonts w:ascii="Times New Roman" w:hAnsi="Times New Roman" w:cs="Times New Roman"/>
                <w:color w:val="000000" w:themeColor="text1"/>
                <w:sz w:val="24"/>
                <w:szCs w:val="24"/>
              </w:rPr>
              <w:t>Access to best Practices</w:t>
            </w:r>
          </w:p>
        </w:tc>
      </w:tr>
      <w:tr w:rsidR="009435CE" w:rsidTr="009435CE">
        <w:trPr>
          <w:trHeight w:val="342"/>
          <w:tblCellSpacing w:w="20" w:type="dxa"/>
        </w:trPr>
        <w:tc>
          <w:tcPr>
            <w:tcW w:w="4819" w:type="dxa"/>
          </w:tcPr>
          <w:p w:rsidR="00977598" w:rsidRPr="008E0B0F" w:rsidRDefault="00977598" w:rsidP="00977598">
            <w:pPr>
              <w:jc w:val="center"/>
              <w:rPr>
                <w:rFonts w:ascii="Times New Roman" w:hAnsi="Times New Roman" w:cs="Times New Roman"/>
                <w:color w:val="000000" w:themeColor="text1"/>
                <w:sz w:val="24"/>
                <w:szCs w:val="24"/>
              </w:rPr>
            </w:pPr>
            <w:r w:rsidRPr="008E0B0F">
              <w:rPr>
                <w:rFonts w:ascii="Times New Roman" w:hAnsi="Times New Roman" w:cs="Times New Roman"/>
                <w:color w:val="000000" w:themeColor="text1"/>
                <w:sz w:val="24"/>
                <w:szCs w:val="24"/>
              </w:rPr>
              <w:t>Future Business Growth</w:t>
            </w:r>
          </w:p>
        </w:tc>
      </w:tr>
    </w:tbl>
    <w:p w:rsidR="00977598" w:rsidRPr="00400DDB" w:rsidRDefault="00977598" w:rsidP="00400DDB">
      <w:pPr>
        <w:spacing w:line="36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 </w:t>
      </w:r>
    </w:p>
    <w:p w:rsidR="00400DDB" w:rsidRPr="00400DDB" w:rsidRDefault="00400DDB" w:rsidP="00400DDB">
      <w:pPr>
        <w:spacing w:line="360" w:lineRule="auto"/>
        <w:jc w:val="both"/>
        <w:rPr>
          <w:rFonts w:ascii="Times New Roman" w:hAnsi="Times New Roman" w:cs="Times New Roman"/>
          <w:color w:val="000000" w:themeColor="text1"/>
        </w:rPr>
      </w:pPr>
    </w:p>
    <w:p w:rsidR="00400DDB" w:rsidRDefault="00400DDB" w:rsidP="00400DDB">
      <w:pPr>
        <w:jc w:val="both"/>
        <w:rPr>
          <w:rFonts w:ascii="Times New Roman" w:hAnsi="Times New Roman" w:cs="Times New Roman"/>
          <w:color w:val="000000" w:themeColor="text1"/>
        </w:rPr>
      </w:pPr>
    </w:p>
    <w:p w:rsidR="00977598" w:rsidRDefault="00977598" w:rsidP="00400DDB">
      <w:pPr>
        <w:jc w:val="both"/>
        <w:rPr>
          <w:rFonts w:ascii="Times New Roman" w:hAnsi="Times New Roman" w:cs="Times New Roman"/>
          <w:color w:val="000000" w:themeColor="text1"/>
        </w:rPr>
      </w:pPr>
    </w:p>
    <w:p w:rsidR="00977598" w:rsidRDefault="00977598" w:rsidP="00400DDB">
      <w:pPr>
        <w:jc w:val="both"/>
        <w:rPr>
          <w:rFonts w:ascii="Times New Roman" w:hAnsi="Times New Roman" w:cs="Times New Roman"/>
          <w:color w:val="000000" w:themeColor="text1"/>
        </w:rPr>
      </w:pPr>
    </w:p>
    <w:p w:rsidR="008E0B0F" w:rsidRDefault="008E0B0F" w:rsidP="00400DDB">
      <w:pPr>
        <w:jc w:val="both"/>
        <w:rPr>
          <w:rFonts w:ascii="Times New Roman" w:hAnsi="Times New Roman" w:cs="Times New Roman"/>
          <w:color w:val="000000" w:themeColor="text1"/>
        </w:rPr>
      </w:pPr>
    </w:p>
    <w:p w:rsidR="008E0B0F" w:rsidRDefault="008E0B0F" w:rsidP="00400DDB">
      <w:pPr>
        <w:jc w:val="both"/>
        <w:rPr>
          <w:rFonts w:ascii="Times New Roman" w:hAnsi="Times New Roman" w:cs="Times New Roman"/>
          <w:color w:val="000000" w:themeColor="text1"/>
        </w:rPr>
      </w:pPr>
    </w:p>
    <w:p w:rsidR="008E0B0F" w:rsidRDefault="008E0B0F" w:rsidP="00400DDB">
      <w:pPr>
        <w:jc w:val="both"/>
        <w:rPr>
          <w:rFonts w:ascii="Times New Roman" w:hAnsi="Times New Roman" w:cs="Times New Roman"/>
          <w:color w:val="000000" w:themeColor="text1"/>
        </w:rPr>
      </w:pPr>
    </w:p>
    <w:p w:rsidR="008E0B0F" w:rsidRDefault="008E0B0F" w:rsidP="00400DDB">
      <w:pPr>
        <w:jc w:val="both"/>
        <w:rPr>
          <w:rFonts w:ascii="Times New Roman" w:hAnsi="Times New Roman" w:cs="Times New Roman"/>
          <w:color w:val="000000" w:themeColor="text1"/>
        </w:rPr>
      </w:pPr>
    </w:p>
    <w:p w:rsidR="002764E6" w:rsidRPr="00A63BA0" w:rsidRDefault="002764E6" w:rsidP="002764E6">
      <w:pPr>
        <w:jc w:val="both"/>
        <w:rPr>
          <w:rFonts w:ascii="Times New Roman" w:hAnsi="Times New Roman" w:cs="Times New Roman"/>
          <w:b/>
          <w:color w:val="7030A0"/>
          <w:sz w:val="24"/>
          <w:szCs w:val="24"/>
        </w:rPr>
      </w:pPr>
      <w:r w:rsidRPr="00A63BA0">
        <w:rPr>
          <w:rFonts w:ascii="Times New Roman" w:hAnsi="Times New Roman" w:cs="Times New Roman"/>
          <w:b/>
          <w:color w:val="7030A0"/>
          <w:sz w:val="24"/>
          <w:szCs w:val="24"/>
        </w:rPr>
        <w:lastRenderedPageBreak/>
        <w:t>SERVICES OF HR OUTSOURCING</w:t>
      </w:r>
      <w:r w:rsidR="00647145">
        <w:rPr>
          <w:rFonts w:ascii="Times New Roman" w:hAnsi="Times New Roman" w:cs="Times New Roman"/>
          <w:b/>
          <w:color w:val="7030A0"/>
          <w:sz w:val="24"/>
          <w:szCs w:val="24"/>
        </w:rPr>
        <w:t xml:space="preserve"> WORK</w:t>
      </w:r>
      <w:r w:rsidRPr="00A63BA0">
        <w:rPr>
          <w:rFonts w:ascii="Times New Roman" w:hAnsi="Times New Roman" w:cs="Times New Roman"/>
          <w:b/>
          <w:color w:val="7030A0"/>
          <w:sz w:val="24"/>
          <w:szCs w:val="24"/>
        </w:rPr>
        <w:t>:</w:t>
      </w:r>
    </w:p>
    <w:p w:rsidR="008E0B0F" w:rsidRPr="00400DDB" w:rsidRDefault="009435CE" w:rsidP="009435CE">
      <w:pPr>
        <w:spacing w:line="360" w:lineRule="auto"/>
        <w:jc w:val="both"/>
        <w:rPr>
          <w:rFonts w:ascii="Times New Roman" w:hAnsi="Times New Roman" w:cs="Times New Roman"/>
          <w:color w:val="000000" w:themeColor="text1"/>
        </w:rPr>
      </w:pPr>
      <w:r w:rsidRPr="009435CE">
        <w:rPr>
          <w:rFonts w:ascii="Times New Roman" w:hAnsi="Times New Roman" w:cs="Times New Roman"/>
        </w:rPr>
        <w:t>Advanced human resources, perform companies enjoy the whole HR process from a client who has gained professional excellence on those particular services. Advanced technology is being used by outsourcing providers to assist in streamline significant HR functions. Alternatively, you’re offering specifically client wants to including the following services are Talent acquisition and management; Survey &amp; OD; Payroll and automation; Learning and training; Management system; Administration of the employment lifecycle; Rewards and benefits; Meeting the employment legislation requirements including ; Income Tax and lab your dispute; Policy and SOP development; Employee matrix and research; Event management; Referral checking etc.</w:t>
      </w:r>
    </w:p>
    <w:sectPr w:rsidR="008E0B0F" w:rsidRPr="00400DDB" w:rsidSect="003C7D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62EBA"/>
    <w:multiLevelType w:val="multilevel"/>
    <w:tmpl w:val="BD10C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4686D6A"/>
    <w:multiLevelType w:val="multilevel"/>
    <w:tmpl w:val="07941B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30E4C"/>
    <w:rsid w:val="000C0833"/>
    <w:rsid w:val="002764E6"/>
    <w:rsid w:val="003C7DDB"/>
    <w:rsid w:val="00400DDB"/>
    <w:rsid w:val="004C2DEF"/>
    <w:rsid w:val="00647145"/>
    <w:rsid w:val="006521D9"/>
    <w:rsid w:val="00760427"/>
    <w:rsid w:val="00764305"/>
    <w:rsid w:val="0084171B"/>
    <w:rsid w:val="0087300B"/>
    <w:rsid w:val="008E0B0F"/>
    <w:rsid w:val="009435CE"/>
    <w:rsid w:val="00977598"/>
    <w:rsid w:val="00A179E2"/>
    <w:rsid w:val="00A5491F"/>
    <w:rsid w:val="00A63BA0"/>
    <w:rsid w:val="00A8698C"/>
    <w:rsid w:val="00A94E45"/>
    <w:rsid w:val="00AE4D78"/>
    <w:rsid w:val="00B8058F"/>
    <w:rsid w:val="00C439DB"/>
    <w:rsid w:val="00DD1121"/>
    <w:rsid w:val="00E75E01"/>
    <w:rsid w:val="00F30E4C"/>
    <w:rsid w:val="00F672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rules v:ext="edit">
        <o:r id="V:Rule9" type="connector" idref="#_x0000_s1031"/>
        <o:r id="V:Rule10" type="connector" idref="#_x0000_s1027"/>
        <o:r id="V:Rule11" type="connector" idref="#_x0000_s1036"/>
        <o:r id="V:Rule12" type="connector" idref="#_x0000_s1032"/>
        <o:r id="V:Rule13" type="connector" idref="#_x0000_s1034"/>
        <o:r id="V:Rule14" type="connector" idref="#_x0000_s1043"/>
        <o:r id="V:Rule15" type="connector" idref="#_x0000_s1041"/>
        <o:r id="V:Rule16" type="connector" idref="#_x0000_s104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DDB"/>
  </w:style>
  <w:style w:type="paragraph" w:styleId="Heading1">
    <w:name w:val="heading 1"/>
    <w:basedOn w:val="Normal"/>
    <w:link w:val="Heading1Char"/>
    <w:uiPriority w:val="9"/>
    <w:qFormat/>
    <w:rsid w:val="00F30E4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0E4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F6728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00DDB"/>
    <w:rPr>
      <w:b/>
      <w:bCs/>
    </w:rPr>
  </w:style>
  <w:style w:type="table" w:styleId="TableGrid">
    <w:name w:val="Table Grid"/>
    <w:basedOn w:val="TableNormal"/>
    <w:uiPriority w:val="59"/>
    <w:rsid w:val="009775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8549235">
      <w:bodyDiv w:val="1"/>
      <w:marLeft w:val="0"/>
      <w:marRight w:val="0"/>
      <w:marTop w:val="0"/>
      <w:marBottom w:val="0"/>
      <w:divBdr>
        <w:top w:val="none" w:sz="0" w:space="0" w:color="auto"/>
        <w:left w:val="none" w:sz="0" w:space="0" w:color="auto"/>
        <w:bottom w:val="none" w:sz="0" w:space="0" w:color="auto"/>
        <w:right w:val="none" w:sz="0" w:space="0" w:color="auto"/>
      </w:divBdr>
    </w:div>
    <w:div w:id="1193108266">
      <w:bodyDiv w:val="1"/>
      <w:marLeft w:val="0"/>
      <w:marRight w:val="0"/>
      <w:marTop w:val="0"/>
      <w:marBottom w:val="0"/>
      <w:divBdr>
        <w:top w:val="none" w:sz="0" w:space="0" w:color="auto"/>
        <w:left w:val="none" w:sz="0" w:space="0" w:color="auto"/>
        <w:bottom w:val="none" w:sz="0" w:space="0" w:color="auto"/>
        <w:right w:val="none" w:sz="0" w:space="0" w:color="auto"/>
      </w:divBdr>
    </w:div>
    <w:div w:id="1472098088">
      <w:bodyDiv w:val="1"/>
      <w:marLeft w:val="0"/>
      <w:marRight w:val="0"/>
      <w:marTop w:val="0"/>
      <w:marBottom w:val="0"/>
      <w:divBdr>
        <w:top w:val="none" w:sz="0" w:space="0" w:color="auto"/>
        <w:left w:val="none" w:sz="0" w:space="0" w:color="auto"/>
        <w:bottom w:val="none" w:sz="0" w:space="0" w:color="auto"/>
        <w:right w:val="none" w:sz="0" w:space="0" w:color="auto"/>
      </w:divBdr>
    </w:div>
    <w:div w:id="1666860175">
      <w:bodyDiv w:val="1"/>
      <w:marLeft w:val="0"/>
      <w:marRight w:val="0"/>
      <w:marTop w:val="0"/>
      <w:marBottom w:val="0"/>
      <w:divBdr>
        <w:top w:val="none" w:sz="0" w:space="0" w:color="auto"/>
        <w:left w:val="none" w:sz="0" w:space="0" w:color="auto"/>
        <w:bottom w:val="none" w:sz="0" w:space="0" w:color="auto"/>
        <w:right w:val="none" w:sz="0" w:space="0" w:color="auto"/>
      </w:divBdr>
    </w:div>
    <w:div w:id="1688827002">
      <w:bodyDiv w:val="1"/>
      <w:marLeft w:val="0"/>
      <w:marRight w:val="0"/>
      <w:marTop w:val="0"/>
      <w:marBottom w:val="0"/>
      <w:divBdr>
        <w:top w:val="none" w:sz="0" w:space="0" w:color="auto"/>
        <w:left w:val="none" w:sz="0" w:space="0" w:color="auto"/>
        <w:bottom w:val="none" w:sz="0" w:space="0" w:color="auto"/>
        <w:right w:val="none" w:sz="0" w:space="0" w:color="auto"/>
      </w:divBdr>
    </w:div>
    <w:div w:id="177736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396</Words>
  <Characters>2263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Aiden</dc:creator>
  <cp:lastModifiedBy>Aiden</cp:lastModifiedBy>
  <cp:revision>15</cp:revision>
  <dcterms:created xsi:type="dcterms:W3CDTF">2019-07-17T09:19:00Z</dcterms:created>
  <dcterms:modified xsi:type="dcterms:W3CDTF">2019-07-17T12:01:00Z</dcterms:modified>
</cp:coreProperties>
</file>