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2922D" w14:textId="4760A81F" w:rsidR="005D461B" w:rsidRPr="0005758A" w:rsidRDefault="001E6B1B" w:rsidP="0005758A">
      <w:pPr>
        <w:jc w:val="center"/>
        <w:rPr>
          <w:b/>
          <w:bCs/>
        </w:rPr>
      </w:pPr>
      <w:r w:rsidRPr="0005758A">
        <w:rPr>
          <w:b/>
          <w:bCs/>
        </w:rPr>
        <w:t>Report on “G” Program</w:t>
      </w:r>
    </w:p>
    <w:p w14:paraId="4B74429D" w14:textId="77777777" w:rsidR="00EF66F3" w:rsidRDefault="00EF66F3" w:rsidP="00EF66F3">
      <w:pPr>
        <w:jc w:val="both"/>
      </w:pPr>
      <w:r>
        <w:t>Following a productive discussion with the Managing Director, we've initiated plans to reinstate our internship program under the new name "G" Program. I've been tasked with preparing a comprehensive report outlining the program's potential benefits and drawbacks.</w:t>
      </w:r>
    </w:p>
    <w:p w14:paraId="462C5A33" w14:textId="77777777" w:rsidR="00EF66F3" w:rsidRDefault="00EF66F3" w:rsidP="00EF66F3">
      <w:pPr>
        <w:jc w:val="both"/>
      </w:pPr>
    </w:p>
    <w:p w14:paraId="006ADB3D" w14:textId="7A658DBB" w:rsidR="00EF66F3" w:rsidRPr="0005758A" w:rsidRDefault="00EF66F3" w:rsidP="00EF66F3">
      <w:pPr>
        <w:jc w:val="both"/>
        <w:rPr>
          <w:b/>
          <w:bCs/>
        </w:rPr>
      </w:pPr>
      <w:r w:rsidRPr="0005758A">
        <w:rPr>
          <w:b/>
          <w:bCs/>
        </w:rPr>
        <w:t>This report focuses on the following key points:</w:t>
      </w:r>
    </w:p>
    <w:p w14:paraId="24FB3027" w14:textId="53730D53" w:rsidR="00EF66F3" w:rsidRDefault="00EF66F3" w:rsidP="00EF66F3">
      <w:pPr>
        <w:jc w:val="both"/>
      </w:pPr>
    </w:p>
    <w:p w14:paraId="4B6ACE01" w14:textId="12FC9F50" w:rsidR="00EF66F3" w:rsidRDefault="00EF66F3" w:rsidP="00EF66F3">
      <w:pPr>
        <w:pStyle w:val="ListParagraph"/>
        <w:numPr>
          <w:ilvl w:val="0"/>
          <w:numId w:val="1"/>
        </w:numPr>
        <w:jc w:val="both"/>
      </w:pPr>
      <w:r>
        <w:t>A schedule of Internship – based on Private Universities</w:t>
      </w:r>
    </w:p>
    <w:p w14:paraId="00787989" w14:textId="7C4666BA" w:rsidR="006E10C6" w:rsidRDefault="006E10C6" w:rsidP="006E10C6">
      <w:pPr>
        <w:pStyle w:val="ListParagraph"/>
        <w:numPr>
          <w:ilvl w:val="0"/>
          <w:numId w:val="1"/>
        </w:numPr>
        <w:jc w:val="both"/>
      </w:pPr>
      <w:r>
        <w:t>A summary of average PayScale on internship in Sylhet</w:t>
      </w:r>
    </w:p>
    <w:p w14:paraId="45225537" w14:textId="64E2E5A3" w:rsidR="00EF66F3" w:rsidRDefault="00EF66F3" w:rsidP="00EF66F3">
      <w:pPr>
        <w:pStyle w:val="ListParagraph"/>
        <w:numPr>
          <w:ilvl w:val="0"/>
          <w:numId w:val="1"/>
        </w:numPr>
        <w:jc w:val="both"/>
      </w:pPr>
      <w:r>
        <w:t>Marketing Plan for the program</w:t>
      </w:r>
    </w:p>
    <w:p w14:paraId="1433A204" w14:textId="58EFEBB0" w:rsidR="00EF66F3" w:rsidRDefault="006E10C6" w:rsidP="00EF66F3">
      <w:pPr>
        <w:pStyle w:val="ListParagraph"/>
        <w:numPr>
          <w:ilvl w:val="0"/>
          <w:numId w:val="1"/>
        </w:numPr>
        <w:jc w:val="both"/>
      </w:pPr>
      <w:r>
        <w:t>Execution of “G” program</w:t>
      </w:r>
    </w:p>
    <w:p w14:paraId="06ED3670" w14:textId="18317465" w:rsidR="006E10C6" w:rsidRDefault="006E10C6" w:rsidP="00EF66F3">
      <w:pPr>
        <w:pStyle w:val="ListParagraph"/>
        <w:numPr>
          <w:ilvl w:val="0"/>
          <w:numId w:val="1"/>
        </w:numPr>
        <w:jc w:val="both"/>
      </w:pPr>
      <w:r>
        <w:t>Costing Plan</w:t>
      </w:r>
    </w:p>
    <w:p w14:paraId="3C4B11FF" w14:textId="4C142D21" w:rsidR="006E10C6" w:rsidRDefault="006E10C6" w:rsidP="00EF66F3">
      <w:pPr>
        <w:pStyle w:val="ListParagraph"/>
        <w:numPr>
          <w:ilvl w:val="0"/>
          <w:numId w:val="1"/>
        </w:numPr>
        <w:jc w:val="both"/>
      </w:pPr>
      <w:r>
        <w:t>Additional Planning</w:t>
      </w:r>
    </w:p>
    <w:p w14:paraId="3D14292C" w14:textId="758E69E7" w:rsidR="006E10C6" w:rsidRDefault="006E10C6" w:rsidP="006E10C6">
      <w:pPr>
        <w:jc w:val="both"/>
      </w:pPr>
    </w:p>
    <w:p w14:paraId="5025883B" w14:textId="226A3968" w:rsidR="006E10C6" w:rsidRDefault="006E10C6" w:rsidP="006E10C6">
      <w:pPr>
        <w:jc w:val="both"/>
      </w:pPr>
      <w:r>
        <w:t>Let's explore these points in more detail.</w:t>
      </w:r>
    </w:p>
    <w:p w14:paraId="60291C3A" w14:textId="77777777" w:rsidR="008C797A" w:rsidRDefault="008C797A" w:rsidP="006E10C6">
      <w:pPr>
        <w:jc w:val="both"/>
      </w:pPr>
    </w:p>
    <w:p w14:paraId="614FC3B7" w14:textId="1CD98A2D" w:rsidR="006E10C6" w:rsidRDefault="006E10C6" w:rsidP="006E10C6">
      <w:pPr>
        <w:jc w:val="center"/>
        <w:rPr>
          <w:b/>
          <w:bCs/>
        </w:rPr>
      </w:pPr>
      <w:r w:rsidRPr="006E10C6">
        <w:rPr>
          <w:b/>
          <w:bCs/>
        </w:rPr>
        <w:t>Schedule of Internship</w:t>
      </w:r>
    </w:p>
    <w:p w14:paraId="31DC039D" w14:textId="60836EE2" w:rsidR="006E10C6" w:rsidRDefault="006E10C6" w:rsidP="006E10C6">
      <w:pPr>
        <w:rPr>
          <w:b/>
          <w:bCs/>
        </w:rPr>
      </w:pPr>
    </w:p>
    <w:p w14:paraId="7D1187A3" w14:textId="5320AADE" w:rsidR="006E10C6" w:rsidRDefault="00702CA7" w:rsidP="003F21FA">
      <w:pPr>
        <w:jc w:val="both"/>
      </w:pPr>
      <w:r w:rsidRPr="00702CA7">
        <w:t>Due to inconsistencies in semester systems among private universities in Sylhet, we have the potential to recruit interns year-round, with a few brief exceptions. Please refer to the following chart for a breakdown of internship schedules at different Sylhet</w:t>
      </w:r>
      <w:r>
        <w:t>i</w:t>
      </w:r>
      <w:r w:rsidRPr="00702CA7">
        <w:t xml:space="preserve"> universities.</w:t>
      </w:r>
    </w:p>
    <w:p w14:paraId="2747E0CA" w14:textId="77777777" w:rsidR="00702CA7" w:rsidRDefault="00702CA7" w:rsidP="006E10C6"/>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629"/>
        <w:gridCol w:w="894"/>
        <w:gridCol w:w="587"/>
        <w:gridCol w:w="536"/>
        <w:gridCol w:w="610"/>
        <w:gridCol w:w="518"/>
        <w:gridCol w:w="453"/>
        <w:gridCol w:w="571"/>
        <w:gridCol w:w="889"/>
        <w:gridCol w:w="666"/>
        <w:gridCol w:w="852"/>
        <w:gridCol w:w="554"/>
      </w:tblGrid>
      <w:tr w:rsidR="005D5049" w:rsidRPr="005D5049" w14:paraId="0E5C72D5" w14:textId="77777777" w:rsidTr="005010E8">
        <w:trPr>
          <w:trHeight w:val="300"/>
          <w:jc w:val="center"/>
        </w:trPr>
        <w:tc>
          <w:tcPr>
            <w:tcW w:w="2125" w:type="dxa"/>
            <w:shd w:val="clear" w:color="000000" w:fill="B4C6E7"/>
            <w:noWrap/>
            <w:vAlign w:val="bottom"/>
            <w:hideMark/>
          </w:tcPr>
          <w:p w14:paraId="5594E7F2" w14:textId="28401378"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University</w:t>
            </w:r>
          </w:p>
        </w:tc>
        <w:tc>
          <w:tcPr>
            <w:tcW w:w="629" w:type="dxa"/>
            <w:shd w:val="clear" w:color="000000" w:fill="B4C6E7"/>
            <w:noWrap/>
            <w:vAlign w:val="bottom"/>
            <w:hideMark/>
          </w:tcPr>
          <w:p w14:paraId="4C9304C8" w14:textId="4BFC20AB"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Jan</w:t>
            </w:r>
          </w:p>
        </w:tc>
        <w:tc>
          <w:tcPr>
            <w:tcW w:w="894" w:type="dxa"/>
            <w:shd w:val="clear" w:color="000000" w:fill="B4C6E7"/>
            <w:noWrap/>
            <w:vAlign w:val="bottom"/>
            <w:hideMark/>
          </w:tcPr>
          <w:p w14:paraId="3F2B4CA4" w14:textId="7BA13654"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Fe</w:t>
            </w:r>
            <w:r>
              <w:rPr>
                <w:rFonts w:ascii="Calibri" w:eastAsia="Times New Roman" w:hAnsi="Calibri" w:cs="Calibri"/>
                <w:color w:val="000000"/>
              </w:rPr>
              <w:t>b</w:t>
            </w:r>
          </w:p>
        </w:tc>
        <w:tc>
          <w:tcPr>
            <w:tcW w:w="534" w:type="dxa"/>
            <w:shd w:val="clear" w:color="000000" w:fill="B4C6E7"/>
            <w:noWrap/>
            <w:vAlign w:val="bottom"/>
            <w:hideMark/>
          </w:tcPr>
          <w:p w14:paraId="7B27FD33" w14:textId="68759BE9"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Mar</w:t>
            </w:r>
          </w:p>
        </w:tc>
        <w:tc>
          <w:tcPr>
            <w:tcW w:w="439" w:type="dxa"/>
            <w:shd w:val="clear" w:color="000000" w:fill="B4C6E7"/>
            <w:noWrap/>
            <w:vAlign w:val="bottom"/>
            <w:hideMark/>
          </w:tcPr>
          <w:p w14:paraId="4829949F" w14:textId="02EB228D"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Apr</w:t>
            </w:r>
          </w:p>
        </w:tc>
        <w:tc>
          <w:tcPr>
            <w:tcW w:w="439" w:type="dxa"/>
            <w:shd w:val="clear" w:color="000000" w:fill="B4C6E7"/>
            <w:noWrap/>
            <w:vAlign w:val="bottom"/>
            <w:hideMark/>
          </w:tcPr>
          <w:p w14:paraId="7E3784C7" w14:textId="2E2973D0"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Ma</w:t>
            </w:r>
            <w:r>
              <w:rPr>
                <w:rFonts w:ascii="Calibri" w:eastAsia="Times New Roman" w:hAnsi="Calibri" w:cs="Calibri"/>
                <w:color w:val="000000"/>
              </w:rPr>
              <w:t>y</w:t>
            </w:r>
          </w:p>
        </w:tc>
        <w:tc>
          <w:tcPr>
            <w:tcW w:w="439" w:type="dxa"/>
            <w:shd w:val="clear" w:color="000000" w:fill="B4C6E7"/>
            <w:noWrap/>
            <w:vAlign w:val="bottom"/>
            <w:hideMark/>
          </w:tcPr>
          <w:p w14:paraId="32EDD183"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Jun </w:t>
            </w:r>
          </w:p>
        </w:tc>
        <w:tc>
          <w:tcPr>
            <w:tcW w:w="439" w:type="dxa"/>
            <w:shd w:val="clear" w:color="000000" w:fill="B4C6E7"/>
            <w:noWrap/>
            <w:vAlign w:val="bottom"/>
            <w:hideMark/>
          </w:tcPr>
          <w:p w14:paraId="688B54F2" w14:textId="6A31D60D"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Jul </w:t>
            </w:r>
          </w:p>
        </w:tc>
        <w:tc>
          <w:tcPr>
            <w:tcW w:w="571" w:type="dxa"/>
            <w:shd w:val="clear" w:color="000000" w:fill="B4C6E7"/>
            <w:noWrap/>
            <w:vAlign w:val="bottom"/>
            <w:hideMark/>
          </w:tcPr>
          <w:p w14:paraId="4446B742" w14:textId="14ED9B6C"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Aug</w:t>
            </w:r>
          </w:p>
        </w:tc>
        <w:tc>
          <w:tcPr>
            <w:tcW w:w="889" w:type="dxa"/>
            <w:shd w:val="clear" w:color="000000" w:fill="B4C6E7"/>
            <w:noWrap/>
            <w:vAlign w:val="bottom"/>
            <w:hideMark/>
          </w:tcPr>
          <w:p w14:paraId="67F135AB" w14:textId="7A704AE2"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Sep </w:t>
            </w:r>
          </w:p>
        </w:tc>
        <w:tc>
          <w:tcPr>
            <w:tcW w:w="666" w:type="dxa"/>
            <w:shd w:val="clear" w:color="000000" w:fill="B4C6E7"/>
            <w:noWrap/>
            <w:vAlign w:val="bottom"/>
            <w:hideMark/>
          </w:tcPr>
          <w:p w14:paraId="2BA4C108" w14:textId="40F5B956"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Oct</w:t>
            </w:r>
          </w:p>
        </w:tc>
        <w:tc>
          <w:tcPr>
            <w:tcW w:w="852" w:type="dxa"/>
            <w:shd w:val="clear" w:color="000000" w:fill="B4C6E7"/>
            <w:noWrap/>
            <w:vAlign w:val="bottom"/>
            <w:hideMark/>
          </w:tcPr>
          <w:p w14:paraId="6A8E1690" w14:textId="2DD3EE30"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Nov</w:t>
            </w:r>
          </w:p>
        </w:tc>
        <w:tc>
          <w:tcPr>
            <w:tcW w:w="439" w:type="dxa"/>
            <w:shd w:val="clear" w:color="000000" w:fill="B4C6E7"/>
            <w:noWrap/>
            <w:vAlign w:val="bottom"/>
            <w:hideMark/>
          </w:tcPr>
          <w:p w14:paraId="6804772A"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Dec</w:t>
            </w:r>
          </w:p>
        </w:tc>
      </w:tr>
      <w:tr w:rsidR="005D5049" w:rsidRPr="005D5049" w14:paraId="69BC68EE" w14:textId="77777777" w:rsidTr="005010E8">
        <w:trPr>
          <w:trHeight w:val="300"/>
          <w:jc w:val="center"/>
        </w:trPr>
        <w:tc>
          <w:tcPr>
            <w:tcW w:w="2125" w:type="dxa"/>
            <w:shd w:val="clear" w:color="auto" w:fill="auto"/>
            <w:noWrap/>
            <w:vAlign w:val="bottom"/>
            <w:hideMark/>
          </w:tcPr>
          <w:p w14:paraId="0BAE106D" w14:textId="3D37A5A8"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Leading </w:t>
            </w:r>
          </w:p>
        </w:tc>
        <w:tc>
          <w:tcPr>
            <w:tcW w:w="629" w:type="dxa"/>
            <w:shd w:val="clear" w:color="auto" w:fill="auto"/>
            <w:noWrap/>
            <w:vAlign w:val="bottom"/>
            <w:hideMark/>
          </w:tcPr>
          <w:p w14:paraId="2FB8DE2B"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94" w:type="dxa"/>
            <w:shd w:val="clear" w:color="000000" w:fill="FFFF00"/>
            <w:noWrap/>
            <w:vAlign w:val="bottom"/>
            <w:hideMark/>
          </w:tcPr>
          <w:p w14:paraId="622FF6C7"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34" w:type="dxa"/>
            <w:shd w:val="clear" w:color="000000" w:fill="FFFF00"/>
            <w:noWrap/>
            <w:vAlign w:val="bottom"/>
            <w:hideMark/>
          </w:tcPr>
          <w:p w14:paraId="651B245B"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FFFF00"/>
            <w:noWrap/>
            <w:vAlign w:val="bottom"/>
            <w:hideMark/>
          </w:tcPr>
          <w:p w14:paraId="5D4E9EC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2C2D614E"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FFFF00"/>
            <w:noWrap/>
            <w:vAlign w:val="bottom"/>
            <w:hideMark/>
          </w:tcPr>
          <w:p w14:paraId="63FAA53B"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FFFF00"/>
            <w:noWrap/>
            <w:vAlign w:val="bottom"/>
            <w:hideMark/>
          </w:tcPr>
          <w:p w14:paraId="21A1B59B"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71" w:type="dxa"/>
            <w:shd w:val="clear" w:color="000000" w:fill="FFFF00"/>
            <w:noWrap/>
            <w:vAlign w:val="bottom"/>
            <w:hideMark/>
          </w:tcPr>
          <w:p w14:paraId="53C0C7BC"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89" w:type="dxa"/>
            <w:shd w:val="clear" w:color="auto" w:fill="auto"/>
            <w:noWrap/>
            <w:vAlign w:val="bottom"/>
            <w:hideMark/>
          </w:tcPr>
          <w:p w14:paraId="25BB5BA1"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666" w:type="dxa"/>
            <w:shd w:val="clear" w:color="000000" w:fill="FFFF00"/>
            <w:noWrap/>
            <w:vAlign w:val="bottom"/>
            <w:hideMark/>
          </w:tcPr>
          <w:p w14:paraId="1FB6EB49"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52" w:type="dxa"/>
            <w:shd w:val="clear" w:color="000000" w:fill="FFFF00"/>
            <w:noWrap/>
            <w:vAlign w:val="bottom"/>
            <w:hideMark/>
          </w:tcPr>
          <w:p w14:paraId="476D010C"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FFFF00"/>
            <w:noWrap/>
            <w:vAlign w:val="bottom"/>
            <w:hideMark/>
          </w:tcPr>
          <w:p w14:paraId="3BCE05AC" w14:textId="77777777" w:rsidR="005D5049" w:rsidRPr="005D5049" w:rsidRDefault="005D5049" w:rsidP="005D5049">
            <w:pPr>
              <w:spacing w:after="0" w:line="240" w:lineRule="auto"/>
              <w:rPr>
                <w:rFonts w:ascii="Calibri" w:eastAsia="Times New Roman" w:hAnsi="Calibri" w:cs="Calibri"/>
                <w:color w:val="FF0000"/>
              </w:rPr>
            </w:pPr>
            <w:r w:rsidRPr="005D5049">
              <w:rPr>
                <w:rFonts w:ascii="Calibri" w:eastAsia="Times New Roman" w:hAnsi="Calibri" w:cs="Calibri"/>
                <w:color w:val="FF0000"/>
              </w:rPr>
              <w:t> </w:t>
            </w:r>
          </w:p>
        </w:tc>
      </w:tr>
      <w:tr w:rsidR="005D5049" w:rsidRPr="005D5049" w14:paraId="08796318" w14:textId="77777777" w:rsidTr="005010E8">
        <w:trPr>
          <w:trHeight w:val="300"/>
          <w:jc w:val="center"/>
        </w:trPr>
        <w:tc>
          <w:tcPr>
            <w:tcW w:w="2125" w:type="dxa"/>
            <w:shd w:val="clear" w:color="auto" w:fill="auto"/>
            <w:noWrap/>
            <w:vAlign w:val="bottom"/>
            <w:hideMark/>
          </w:tcPr>
          <w:p w14:paraId="7C125D4E" w14:textId="1ADAE750"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Metropolitan </w:t>
            </w:r>
          </w:p>
        </w:tc>
        <w:tc>
          <w:tcPr>
            <w:tcW w:w="629" w:type="dxa"/>
            <w:shd w:val="clear" w:color="000000" w:fill="00B050"/>
            <w:noWrap/>
            <w:vAlign w:val="bottom"/>
            <w:hideMark/>
          </w:tcPr>
          <w:p w14:paraId="67927A49"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94" w:type="dxa"/>
            <w:shd w:val="clear" w:color="000000" w:fill="00B050"/>
            <w:noWrap/>
            <w:vAlign w:val="bottom"/>
            <w:hideMark/>
          </w:tcPr>
          <w:p w14:paraId="796A3395"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34" w:type="dxa"/>
            <w:shd w:val="clear" w:color="000000" w:fill="00B050"/>
            <w:noWrap/>
            <w:vAlign w:val="bottom"/>
            <w:hideMark/>
          </w:tcPr>
          <w:p w14:paraId="7A49DF00"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7EFCF736"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49A4C85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51A6262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6E1214EF"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71" w:type="dxa"/>
            <w:shd w:val="clear" w:color="000000" w:fill="00B050"/>
            <w:noWrap/>
            <w:vAlign w:val="bottom"/>
            <w:hideMark/>
          </w:tcPr>
          <w:p w14:paraId="46B9F73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89" w:type="dxa"/>
            <w:shd w:val="clear" w:color="000000" w:fill="00B050"/>
            <w:noWrap/>
            <w:vAlign w:val="bottom"/>
            <w:hideMark/>
          </w:tcPr>
          <w:p w14:paraId="674D72C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666" w:type="dxa"/>
            <w:shd w:val="clear" w:color="000000" w:fill="00B050"/>
            <w:noWrap/>
            <w:vAlign w:val="bottom"/>
            <w:hideMark/>
          </w:tcPr>
          <w:p w14:paraId="213879C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52" w:type="dxa"/>
            <w:shd w:val="clear" w:color="auto" w:fill="auto"/>
            <w:noWrap/>
            <w:vAlign w:val="bottom"/>
            <w:hideMark/>
          </w:tcPr>
          <w:p w14:paraId="0EA3D5EE"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000000"/>
            <w:noWrap/>
            <w:vAlign w:val="bottom"/>
            <w:hideMark/>
          </w:tcPr>
          <w:p w14:paraId="3E52C5C1" w14:textId="77777777" w:rsidR="005D5049" w:rsidRPr="005D5049" w:rsidRDefault="005D5049" w:rsidP="005D5049">
            <w:pPr>
              <w:spacing w:after="0" w:line="240" w:lineRule="auto"/>
              <w:rPr>
                <w:rFonts w:ascii="Calibri" w:eastAsia="Times New Roman" w:hAnsi="Calibri" w:cs="Calibri"/>
                <w:color w:val="FF0000"/>
              </w:rPr>
            </w:pPr>
            <w:r w:rsidRPr="005D5049">
              <w:rPr>
                <w:rFonts w:ascii="Calibri" w:eastAsia="Times New Roman" w:hAnsi="Calibri" w:cs="Calibri"/>
                <w:color w:val="FF0000"/>
              </w:rPr>
              <w:t> </w:t>
            </w:r>
          </w:p>
        </w:tc>
      </w:tr>
      <w:tr w:rsidR="005D5049" w:rsidRPr="005D5049" w14:paraId="39135C52" w14:textId="77777777" w:rsidTr="005010E8">
        <w:trPr>
          <w:trHeight w:val="300"/>
          <w:jc w:val="center"/>
        </w:trPr>
        <w:tc>
          <w:tcPr>
            <w:tcW w:w="2125" w:type="dxa"/>
            <w:shd w:val="clear" w:color="auto" w:fill="auto"/>
            <w:noWrap/>
            <w:vAlign w:val="bottom"/>
            <w:hideMark/>
          </w:tcPr>
          <w:p w14:paraId="33DB4B5D" w14:textId="5AE8B443"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International </w:t>
            </w:r>
          </w:p>
        </w:tc>
        <w:tc>
          <w:tcPr>
            <w:tcW w:w="629" w:type="dxa"/>
            <w:shd w:val="clear" w:color="auto" w:fill="auto"/>
            <w:noWrap/>
            <w:vAlign w:val="bottom"/>
            <w:hideMark/>
          </w:tcPr>
          <w:p w14:paraId="7EE6F8BC"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94" w:type="dxa"/>
            <w:shd w:val="clear" w:color="000000" w:fill="FFFF00"/>
            <w:noWrap/>
            <w:vAlign w:val="bottom"/>
            <w:hideMark/>
          </w:tcPr>
          <w:p w14:paraId="7DE14F36"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34" w:type="dxa"/>
            <w:shd w:val="clear" w:color="000000" w:fill="FFFF00"/>
            <w:noWrap/>
            <w:vAlign w:val="bottom"/>
            <w:hideMark/>
          </w:tcPr>
          <w:p w14:paraId="47A8C1D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FFFF00"/>
            <w:noWrap/>
            <w:vAlign w:val="bottom"/>
            <w:hideMark/>
          </w:tcPr>
          <w:p w14:paraId="3020BB8E"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72C812BF"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0084134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65E3BE2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71" w:type="dxa"/>
            <w:shd w:val="clear" w:color="auto" w:fill="auto"/>
            <w:noWrap/>
            <w:vAlign w:val="bottom"/>
            <w:hideMark/>
          </w:tcPr>
          <w:p w14:paraId="6D024BE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89" w:type="dxa"/>
            <w:shd w:val="clear" w:color="000000" w:fill="FFFF00"/>
            <w:noWrap/>
            <w:vAlign w:val="bottom"/>
            <w:hideMark/>
          </w:tcPr>
          <w:p w14:paraId="0C261C7C"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666" w:type="dxa"/>
            <w:shd w:val="clear" w:color="000000" w:fill="FFFF00"/>
            <w:noWrap/>
            <w:vAlign w:val="bottom"/>
            <w:hideMark/>
          </w:tcPr>
          <w:p w14:paraId="2D1F6C6F"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52" w:type="dxa"/>
            <w:shd w:val="clear" w:color="000000" w:fill="FFFF00"/>
            <w:noWrap/>
            <w:vAlign w:val="bottom"/>
            <w:hideMark/>
          </w:tcPr>
          <w:p w14:paraId="298F985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000000"/>
            <w:noWrap/>
            <w:vAlign w:val="bottom"/>
            <w:hideMark/>
          </w:tcPr>
          <w:p w14:paraId="04D34BE6" w14:textId="77777777" w:rsidR="005D5049" w:rsidRPr="005D5049" w:rsidRDefault="005D5049" w:rsidP="005D5049">
            <w:pPr>
              <w:spacing w:after="0" w:line="240" w:lineRule="auto"/>
              <w:rPr>
                <w:rFonts w:ascii="Calibri" w:eastAsia="Times New Roman" w:hAnsi="Calibri" w:cs="Calibri"/>
                <w:color w:val="FF0000"/>
              </w:rPr>
            </w:pPr>
            <w:r w:rsidRPr="005D5049">
              <w:rPr>
                <w:rFonts w:ascii="Calibri" w:eastAsia="Times New Roman" w:hAnsi="Calibri" w:cs="Calibri"/>
                <w:color w:val="FF0000"/>
              </w:rPr>
              <w:t> </w:t>
            </w:r>
          </w:p>
        </w:tc>
      </w:tr>
      <w:tr w:rsidR="005D5049" w:rsidRPr="005D5049" w14:paraId="0D318AB0" w14:textId="77777777" w:rsidTr="005010E8">
        <w:trPr>
          <w:trHeight w:val="300"/>
          <w:jc w:val="center"/>
        </w:trPr>
        <w:tc>
          <w:tcPr>
            <w:tcW w:w="2125" w:type="dxa"/>
            <w:shd w:val="clear" w:color="auto" w:fill="auto"/>
            <w:noWrap/>
            <w:vAlign w:val="bottom"/>
            <w:hideMark/>
          </w:tcPr>
          <w:p w14:paraId="36C97E3F" w14:textId="2C586421"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Northeast </w:t>
            </w:r>
          </w:p>
        </w:tc>
        <w:tc>
          <w:tcPr>
            <w:tcW w:w="629" w:type="dxa"/>
            <w:shd w:val="clear" w:color="000000" w:fill="00B050"/>
            <w:noWrap/>
            <w:vAlign w:val="bottom"/>
            <w:hideMark/>
          </w:tcPr>
          <w:p w14:paraId="6AFD0329"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94" w:type="dxa"/>
            <w:shd w:val="clear" w:color="000000" w:fill="00B050"/>
            <w:noWrap/>
            <w:vAlign w:val="bottom"/>
            <w:hideMark/>
          </w:tcPr>
          <w:p w14:paraId="076F38A7"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34" w:type="dxa"/>
            <w:shd w:val="clear" w:color="000000" w:fill="00B050"/>
            <w:noWrap/>
            <w:vAlign w:val="bottom"/>
            <w:hideMark/>
          </w:tcPr>
          <w:p w14:paraId="50DD22C7"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4E8C0A67"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6D77F0A6"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2D580B57"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25B7C5F9"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71" w:type="dxa"/>
            <w:shd w:val="clear" w:color="000000" w:fill="00B050"/>
            <w:noWrap/>
            <w:vAlign w:val="bottom"/>
            <w:hideMark/>
          </w:tcPr>
          <w:p w14:paraId="1632B23C"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89" w:type="dxa"/>
            <w:shd w:val="clear" w:color="000000" w:fill="00B050"/>
            <w:noWrap/>
            <w:vAlign w:val="bottom"/>
            <w:hideMark/>
          </w:tcPr>
          <w:p w14:paraId="31EC53EE"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666" w:type="dxa"/>
            <w:shd w:val="clear" w:color="000000" w:fill="00B050"/>
            <w:noWrap/>
            <w:vAlign w:val="bottom"/>
            <w:hideMark/>
          </w:tcPr>
          <w:p w14:paraId="525CAAC6"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52" w:type="dxa"/>
            <w:shd w:val="clear" w:color="auto" w:fill="auto"/>
            <w:noWrap/>
            <w:vAlign w:val="bottom"/>
            <w:hideMark/>
          </w:tcPr>
          <w:p w14:paraId="48105B8D"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000000"/>
            <w:noWrap/>
            <w:vAlign w:val="bottom"/>
            <w:hideMark/>
          </w:tcPr>
          <w:p w14:paraId="36950019" w14:textId="77777777" w:rsidR="005D5049" w:rsidRPr="005D5049" w:rsidRDefault="005D5049" w:rsidP="005D5049">
            <w:pPr>
              <w:spacing w:after="0" w:line="240" w:lineRule="auto"/>
              <w:rPr>
                <w:rFonts w:ascii="Calibri" w:eastAsia="Times New Roman" w:hAnsi="Calibri" w:cs="Calibri"/>
                <w:color w:val="FF0000"/>
              </w:rPr>
            </w:pPr>
            <w:r w:rsidRPr="005D5049">
              <w:rPr>
                <w:rFonts w:ascii="Calibri" w:eastAsia="Times New Roman" w:hAnsi="Calibri" w:cs="Calibri"/>
                <w:color w:val="FF0000"/>
              </w:rPr>
              <w:t> </w:t>
            </w:r>
          </w:p>
        </w:tc>
      </w:tr>
      <w:tr w:rsidR="005D5049" w:rsidRPr="005D5049" w14:paraId="0E03172E" w14:textId="77777777" w:rsidTr="005010E8">
        <w:trPr>
          <w:trHeight w:val="300"/>
          <w:jc w:val="center"/>
        </w:trPr>
        <w:tc>
          <w:tcPr>
            <w:tcW w:w="2125" w:type="dxa"/>
            <w:shd w:val="clear" w:color="auto" w:fill="auto"/>
            <w:noWrap/>
            <w:vAlign w:val="bottom"/>
            <w:hideMark/>
          </w:tcPr>
          <w:p w14:paraId="40A23FFA" w14:textId="56060E25"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xml:space="preserve">AIBA </w:t>
            </w:r>
          </w:p>
        </w:tc>
        <w:tc>
          <w:tcPr>
            <w:tcW w:w="629" w:type="dxa"/>
            <w:shd w:val="clear" w:color="000000" w:fill="FFFF00"/>
            <w:noWrap/>
            <w:vAlign w:val="bottom"/>
            <w:hideMark/>
          </w:tcPr>
          <w:p w14:paraId="2B7D42F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94" w:type="dxa"/>
            <w:shd w:val="clear" w:color="000000" w:fill="FFFF00"/>
            <w:noWrap/>
            <w:vAlign w:val="bottom"/>
            <w:hideMark/>
          </w:tcPr>
          <w:p w14:paraId="7F7E11AE"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34" w:type="dxa"/>
            <w:shd w:val="clear" w:color="000000" w:fill="FFFF00"/>
            <w:noWrap/>
            <w:vAlign w:val="bottom"/>
            <w:hideMark/>
          </w:tcPr>
          <w:p w14:paraId="22794343"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21162F58"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6B22F9D0"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37D69F44"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auto" w:fill="auto"/>
            <w:noWrap/>
            <w:vAlign w:val="bottom"/>
            <w:hideMark/>
          </w:tcPr>
          <w:p w14:paraId="3FA8D389"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571" w:type="dxa"/>
            <w:shd w:val="clear" w:color="auto" w:fill="auto"/>
            <w:noWrap/>
            <w:vAlign w:val="bottom"/>
            <w:hideMark/>
          </w:tcPr>
          <w:p w14:paraId="4AC814D2"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89" w:type="dxa"/>
            <w:shd w:val="clear" w:color="auto" w:fill="auto"/>
            <w:noWrap/>
            <w:vAlign w:val="bottom"/>
            <w:hideMark/>
          </w:tcPr>
          <w:p w14:paraId="78D3A543"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666" w:type="dxa"/>
            <w:shd w:val="clear" w:color="auto" w:fill="auto"/>
            <w:noWrap/>
            <w:vAlign w:val="bottom"/>
            <w:hideMark/>
          </w:tcPr>
          <w:p w14:paraId="6A77E789"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852" w:type="dxa"/>
            <w:shd w:val="clear" w:color="auto" w:fill="auto"/>
            <w:noWrap/>
            <w:vAlign w:val="bottom"/>
            <w:hideMark/>
          </w:tcPr>
          <w:p w14:paraId="14FA57B3" w14:textId="77777777" w:rsidR="005D5049" w:rsidRPr="005D5049" w:rsidRDefault="005D5049" w:rsidP="005D5049">
            <w:pPr>
              <w:spacing w:after="0" w:line="240" w:lineRule="auto"/>
              <w:rPr>
                <w:rFonts w:ascii="Calibri" w:eastAsia="Times New Roman" w:hAnsi="Calibri" w:cs="Calibri"/>
                <w:color w:val="000000"/>
              </w:rPr>
            </w:pPr>
            <w:r w:rsidRPr="005D5049">
              <w:rPr>
                <w:rFonts w:ascii="Calibri" w:eastAsia="Times New Roman" w:hAnsi="Calibri" w:cs="Calibri"/>
                <w:color w:val="000000"/>
              </w:rPr>
              <w:t> </w:t>
            </w:r>
          </w:p>
        </w:tc>
        <w:tc>
          <w:tcPr>
            <w:tcW w:w="439" w:type="dxa"/>
            <w:shd w:val="clear" w:color="000000" w:fill="000000"/>
            <w:noWrap/>
            <w:vAlign w:val="bottom"/>
            <w:hideMark/>
          </w:tcPr>
          <w:p w14:paraId="63033B34" w14:textId="77777777" w:rsidR="005D5049" w:rsidRPr="005D5049" w:rsidRDefault="005D5049" w:rsidP="005D5049">
            <w:pPr>
              <w:spacing w:after="0" w:line="240" w:lineRule="auto"/>
              <w:rPr>
                <w:rFonts w:ascii="Calibri" w:eastAsia="Times New Roman" w:hAnsi="Calibri" w:cs="Calibri"/>
                <w:color w:val="FF0000"/>
              </w:rPr>
            </w:pPr>
            <w:r w:rsidRPr="005D5049">
              <w:rPr>
                <w:rFonts w:ascii="Calibri" w:eastAsia="Times New Roman" w:hAnsi="Calibri" w:cs="Calibri"/>
                <w:color w:val="FF0000"/>
              </w:rPr>
              <w:t> </w:t>
            </w:r>
          </w:p>
        </w:tc>
      </w:tr>
    </w:tbl>
    <w:p w14:paraId="63C721CE" w14:textId="661915B4" w:rsidR="006E10C6" w:rsidRDefault="006E10C6" w:rsidP="006E10C6"/>
    <w:p w14:paraId="12EDA19E" w14:textId="074CC330" w:rsidR="005D5049" w:rsidRDefault="005D5049" w:rsidP="006E10C6"/>
    <w:p w14:paraId="42DA89F3" w14:textId="4259A7F7" w:rsidR="005D5049" w:rsidRDefault="00702CA7" w:rsidP="003F21FA">
      <w:pPr>
        <w:jc w:val="both"/>
      </w:pPr>
      <w:r w:rsidRPr="00702CA7">
        <w:t>Given the limited opportunities for internships within institutions, many students opt to pursue them after completing one or two months of their coursework. This trend enhances the likelihood of securing interns throughout the year.</w:t>
      </w:r>
    </w:p>
    <w:p w14:paraId="42339B6B" w14:textId="77777777" w:rsidR="00702CA7" w:rsidRDefault="00702CA7" w:rsidP="003F21FA">
      <w:pPr>
        <w:jc w:val="both"/>
        <w:rPr>
          <w:i/>
          <w:iCs/>
        </w:rPr>
      </w:pPr>
      <w:r w:rsidRPr="005010E8">
        <w:rPr>
          <w:b/>
          <w:bCs/>
          <w:i/>
          <w:iCs/>
        </w:rPr>
        <w:t>Student enrollment tends to be higher during the January-February session and lower during the June-July session</w:t>
      </w:r>
      <w:r>
        <w:rPr>
          <w:i/>
          <w:iCs/>
        </w:rPr>
        <w:t xml:space="preserve">. </w:t>
      </w:r>
    </w:p>
    <w:p w14:paraId="351713C4" w14:textId="77777777" w:rsidR="00795AC2" w:rsidRDefault="00795AC2" w:rsidP="00702CA7">
      <w:pPr>
        <w:jc w:val="center"/>
        <w:rPr>
          <w:b/>
          <w:bCs/>
        </w:rPr>
      </w:pPr>
    </w:p>
    <w:p w14:paraId="198FD5BF" w14:textId="7243FB92" w:rsidR="00666FED" w:rsidRPr="00702CA7" w:rsidRDefault="00666FED" w:rsidP="00702CA7">
      <w:pPr>
        <w:jc w:val="center"/>
        <w:rPr>
          <w:i/>
          <w:iCs/>
        </w:rPr>
      </w:pPr>
      <w:r w:rsidRPr="0005758A">
        <w:rPr>
          <w:b/>
          <w:bCs/>
        </w:rPr>
        <w:t xml:space="preserve">A summary of average </w:t>
      </w:r>
      <w:r w:rsidR="0005758A" w:rsidRPr="0005758A">
        <w:rPr>
          <w:b/>
          <w:bCs/>
        </w:rPr>
        <w:t>PayScale</w:t>
      </w:r>
      <w:r w:rsidRPr="0005758A">
        <w:rPr>
          <w:b/>
          <w:bCs/>
        </w:rPr>
        <w:t xml:space="preserve"> of Internship in </w:t>
      </w:r>
      <w:r w:rsidR="0005758A" w:rsidRPr="0005758A">
        <w:rPr>
          <w:b/>
          <w:bCs/>
        </w:rPr>
        <w:t>S</w:t>
      </w:r>
      <w:r w:rsidRPr="0005758A">
        <w:rPr>
          <w:b/>
          <w:bCs/>
        </w:rPr>
        <w:t>ylhet</w:t>
      </w:r>
    </w:p>
    <w:p w14:paraId="68334F2E" w14:textId="13717633" w:rsidR="0005758A" w:rsidRDefault="0005758A" w:rsidP="0005758A"/>
    <w:p w14:paraId="02D037E1" w14:textId="2DB1F7E6" w:rsidR="0005758A" w:rsidRDefault="0005758A" w:rsidP="003F21FA">
      <w:pPr>
        <w:jc w:val="both"/>
      </w:pPr>
      <w:r>
        <w:t xml:space="preserve">I have communicated with different organization in Sylhet that offer Internship or Training program for the Graduated students and got a mixed rate of compensation.  Actually, the maximum number of Business graduates complete their mandatory internship program from banking or non-Banking Financial institutions and a few from other organizations. </w:t>
      </w:r>
    </w:p>
    <w:p w14:paraId="1F8003B4" w14:textId="0D1ADF5E" w:rsidR="0005758A" w:rsidRDefault="0005758A" w:rsidP="003F21FA">
      <w:pPr>
        <w:jc w:val="both"/>
      </w:pPr>
    </w:p>
    <w:p w14:paraId="5538082F" w14:textId="77777777" w:rsidR="003F21FA" w:rsidRPr="00795AC2" w:rsidRDefault="003F21FA" w:rsidP="003F21FA">
      <w:pPr>
        <w:jc w:val="both"/>
        <w:rPr>
          <w:b/>
          <w:bCs/>
          <w:i/>
          <w:iCs/>
        </w:rPr>
      </w:pPr>
      <w:r w:rsidRPr="00795AC2">
        <w:rPr>
          <w:b/>
          <w:bCs/>
          <w:i/>
          <w:iCs/>
        </w:rPr>
        <w:t>Since Computer Science Engineering (CSE) graduates may not meet the specific requirements for internships, they often opt for personal projects to fulfill their final year credit requirements rather than seeking internships.</w:t>
      </w:r>
    </w:p>
    <w:p w14:paraId="55FC1B38" w14:textId="62044A74" w:rsidR="002B2B5B" w:rsidRDefault="003F21FA" w:rsidP="003F21FA">
      <w:pPr>
        <w:jc w:val="both"/>
      </w:pPr>
      <w:r w:rsidRPr="003F21FA">
        <w:t>Please find below a list of average stipends offered by various organizations to their interns in Sylhet:</w:t>
      </w:r>
    </w:p>
    <w:tbl>
      <w:tblPr>
        <w:tblW w:w="8185" w:type="dxa"/>
        <w:jc w:val="center"/>
        <w:tblLook w:val="04A0" w:firstRow="1" w:lastRow="0" w:firstColumn="1" w:lastColumn="0" w:noHBand="0" w:noVBand="1"/>
      </w:tblPr>
      <w:tblGrid>
        <w:gridCol w:w="2380"/>
        <w:gridCol w:w="1520"/>
        <w:gridCol w:w="1840"/>
        <w:gridCol w:w="2445"/>
      </w:tblGrid>
      <w:tr w:rsidR="003F21FA" w:rsidRPr="003F21FA" w14:paraId="55080F15" w14:textId="77777777" w:rsidTr="003F21FA">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418D5D"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Name</w:t>
            </w:r>
          </w:p>
        </w:tc>
        <w:tc>
          <w:tcPr>
            <w:tcW w:w="1520" w:type="dxa"/>
            <w:tcBorders>
              <w:top w:val="single" w:sz="4" w:space="0" w:color="auto"/>
              <w:left w:val="nil"/>
              <w:bottom w:val="single" w:sz="4" w:space="0" w:color="auto"/>
              <w:right w:val="single" w:sz="4" w:space="0" w:color="auto"/>
            </w:tcBorders>
            <w:shd w:val="clear" w:color="000000" w:fill="FFFF00"/>
            <w:noWrap/>
            <w:vAlign w:val="bottom"/>
            <w:hideMark/>
          </w:tcPr>
          <w:p w14:paraId="19D8DB97" w14:textId="70BE66EC" w:rsidR="003F21FA" w:rsidRPr="003F21FA" w:rsidRDefault="00E979CC" w:rsidP="003F21FA">
            <w:pPr>
              <w:spacing w:after="0" w:line="240" w:lineRule="auto"/>
              <w:rPr>
                <w:rFonts w:ascii="Calibri" w:eastAsia="Times New Roman" w:hAnsi="Calibri" w:cs="Calibri"/>
                <w:color w:val="000000"/>
              </w:rPr>
            </w:pPr>
            <w:r>
              <w:rPr>
                <w:rFonts w:ascii="Calibri" w:eastAsia="Times New Roman" w:hAnsi="Calibri" w:cs="Calibri"/>
                <w:color w:val="000000"/>
              </w:rPr>
              <w:t>M</w:t>
            </w:r>
            <w:proofErr w:type="spellStart"/>
            <w:r>
              <w:rPr>
                <w:rFonts w:ascii="Calibri" w:eastAsia="Times New Roman" w:hAnsi="Calibri" w:cs="Calibri"/>
                <w:color w:val="000000"/>
              </w:rPr>
              <w:t>onthly</w:t>
            </w:r>
            <w:proofErr w:type="spellEnd"/>
            <w:r w:rsidR="003F21FA" w:rsidRPr="003F21FA">
              <w:rPr>
                <w:rFonts w:ascii="Calibri" w:eastAsia="Times New Roman" w:hAnsi="Calibri" w:cs="Calibri"/>
                <w:color w:val="000000"/>
              </w:rPr>
              <w:t xml:space="preserve"> pay (BDT)</w:t>
            </w:r>
          </w:p>
        </w:tc>
        <w:tc>
          <w:tcPr>
            <w:tcW w:w="1840" w:type="dxa"/>
            <w:tcBorders>
              <w:top w:val="single" w:sz="4" w:space="0" w:color="auto"/>
              <w:left w:val="nil"/>
              <w:bottom w:val="single" w:sz="4" w:space="0" w:color="auto"/>
              <w:right w:val="single" w:sz="4" w:space="0" w:color="auto"/>
            </w:tcBorders>
            <w:shd w:val="clear" w:color="000000" w:fill="FFFF00"/>
            <w:noWrap/>
            <w:vAlign w:val="bottom"/>
            <w:hideMark/>
          </w:tcPr>
          <w:p w14:paraId="2F6CE92D" w14:textId="17BC2811" w:rsidR="003F21FA" w:rsidRPr="003F21FA" w:rsidRDefault="00E979CC" w:rsidP="003F21FA">
            <w:pPr>
              <w:spacing w:after="0" w:line="240" w:lineRule="auto"/>
              <w:rPr>
                <w:rFonts w:ascii="Calibri" w:eastAsia="Times New Roman" w:hAnsi="Calibri" w:cs="Calibri"/>
                <w:color w:val="000000"/>
              </w:rPr>
            </w:pPr>
            <w:r>
              <w:rPr>
                <w:rFonts w:ascii="Calibri" w:eastAsia="Times New Roman" w:hAnsi="Calibri" w:cs="Calibri"/>
                <w:color w:val="000000"/>
              </w:rPr>
              <w:t>Daily</w:t>
            </w:r>
            <w:r w:rsidR="003F21FA" w:rsidRPr="003F21FA">
              <w:rPr>
                <w:rFonts w:ascii="Calibri" w:eastAsia="Times New Roman" w:hAnsi="Calibri" w:cs="Calibri"/>
                <w:color w:val="000000"/>
              </w:rPr>
              <w:t xml:space="preserve"> Pay (BDT)</w:t>
            </w:r>
          </w:p>
        </w:tc>
        <w:tc>
          <w:tcPr>
            <w:tcW w:w="2445" w:type="dxa"/>
            <w:tcBorders>
              <w:top w:val="single" w:sz="4" w:space="0" w:color="auto"/>
              <w:left w:val="nil"/>
              <w:bottom w:val="single" w:sz="4" w:space="0" w:color="auto"/>
              <w:right w:val="single" w:sz="4" w:space="0" w:color="auto"/>
            </w:tcBorders>
            <w:shd w:val="clear" w:color="000000" w:fill="FFFF00"/>
            <w:noWrap/>
            <w:vAlign w:val="bottom"/>
            <w:hideMark/>
          </w:tcPr>
          <w:p w14:paraId="003A3B78"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Type of Intern</w:t>
            </w:r>
          </w:p>
        </w:tc>
      </w:tr>
      <w:tr w:rsidR="003F21FA" w:rsidRPr="003F21FA" w14:paraId="7788E54F"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1378414" w14:textId="77777777" w:rsidR="003F21FA" w:rsidRPr="003F21FA" w:rsidRDefault="003F21FA" w:rsidP="003F21FA">
            <w:pPr>
              <w:spacing w:after="0" w:line="240" w:lineRule="auto"/>
              <w:rPr>
                <w:rFonts w:ascii="Calibri" w:eastAsia="Times New Roman" w:hAnsi="Calibri" w:cs="Calibri"/>
                <w:color w:val="000000"/>
              </w:rPr>
            </w:pPr>
            <w:proofErr w:type="spellStart"/>
            <w:r w:rsidRPr="003F21FA">
              <w:rPr>
                <w:rFonts w:ascii="Calibri" w:eastAsia="Times New Roman" w:hAnsi="Calibri" w:cs="Calibri"/>
                <w:color w:val="000000"/>
              </w:rPr>
              <w:t>Yo</w:t>
            </w:r>
            <w:proofErr w:type="spellEnd"/>
            <w:r w:rsidRPr="003F21FA">
              <w:rPr>
                <w:rFonts w:ascii="Calibri" w:eastAsia="Times New Roman" w:hAnsi="Calibri" w:cs="Calibri"/>
                <w:color w:val="000000"/>
              </w:rPr>
              <w:t xml:space="preserve"> Tech</w:t>
            </w:r>
          </w:p>
        </w:tc>
        <w:tc>
          <w:tcPr>
            <w:tcW w:w="1520" w:type="dxa"/>
            <w:tcBorders>
              <w:top w:val="nil"/>
              <w:left w:val="nil"/>
              <w:bottom w:val="single" w:sz="4" w:space="0" w:color="auto"/>
              <w:right w:val="single" w:sz="4" w:space="0" w:color="auto"/>
            </w:tcBorders>
            <w:shd w:val="clear" w:color="auto" w:fill="auto"/>
            <w:noWrap/>
            <w:vAlign w:val="bottom"/>
            <w:hideMark/>
          </w:tcPr>
          <w:p w14:paraId="39D2C743"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10,000</w:t>
            </w:r>
          </w:p>
        </w:tc>
        <w:tc>
          <w:tcPr>
            <w:tcW w:w="1840" w:type="dxa"/>
            <w:tcBorders>
              <w:top w:val="nil"/>
              <w:left w:val="nil"/>
              <w:bottom w:val="single" w:sz="4" w:space="0" w:color="auto"/>
              <w:right w:val="single" w:sz="4" w:space="0" w:color="auto"/>
            </w:tcBorders>
            <w:shd w:val="clear" w:color="000000" w:fill="000000"/>
            <w:noWrap/>
            <w:vAlign w:val="bottom"/>
            <w:hideMark/>
          </w:tcPr>
          <w:p w14:paraId="66332091"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5275429A"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Technical</w:t>
            </w:r>
          </w:p>
        </w:tc>
      </w:tr>
      <w:tr w:rsidR="003F21FA" w:rsidRPr="003F21FA" w14:paraId="530DD660"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9D1FFF5"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Lafarge</w:t>
            </w:r>
          </w:p>
        </w:tc>
        <w:tc>
          <w:tcPr>
            <w:tcW w:w="1520" w:type="dxa"/>
            <w:tcBorders>
              <w:top w:val="nil"/>
              <w:left w:val="nil"/>
              <w:bottom w:val="single" w:sz="4" w:space="0" w:color="auto"/>
              <w:right w:val="single" w:sz="4" w:space="0" w:color="auto"/>
            </w:tcBorders>
            <w:shd w:val="clear" w:color="auto" w:fill="auto"/>
            <w:noWrap/>
            <w:vAlign w:val="bottom"/>
            <w:hideMark/>
          </w:tcPr>
          <w:p w14:paraId="6855485F"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10,000</w:t>
            </w:r>
          </w:p>
        </w:tc>
        <w:tc>
          <w:tcPr>
            <w:tcW w:w="1840" w:type="dxa"/>
            <w:tcBorders>
              <w:top w:val="nil"/>
              <w:left w:val="nil"/>
              <w:bottom w:val="single" w:sz="4" w:space="0" w:color="auto"/>
              <w:right w:val="single" w:sz="4" w:space="0" w:color="auto"/>
            </w:tcBorders>
            <w:shd w:val="clear" w:color="000000" w:fill="000000"/>
            <w:noWrap/>
            <w:vAlign w:val="bottom"/>
            <w:hideMark/>
          </w:tcPr>
          <w:p w14:paraId="2AC653B5"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15860F83"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Any</w:t>
            </w:r>
          </w:p>
        </w:tc>
      </w:tr>
      <w:tr w:rsidR="003F21FA" w:rsidRPr="003F21FA" w14:paraId="30E493E0"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4E60D25"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SJ innovation</w:t>
            </w:r>
          </w:p>
        </w:tc>
        <w:tc>
          <w:tcPr>
            <w:tcW w:w="1520" w:type="dxa"/>
            <w:tcBorders>
              <w:top w:val="nil"/>
              <w:left w:val="nil"/>
              <w:bottom w:val="single" w:sz="4" w:space="0" w:color="auto"/>
              <w:right w:val="single" w:sz="4" w:space="0" w:color="auto"/>
            </w:tcBorders>
            <w:shd w:val="clear" w:color="auto" w:fill="auto"/>
            <w:noWrap/>
            <w:vAlign w:val="bottom"/>
            <w:hideMark/>
          </w:tcPr>
          <w:p w14:paraId="18933057"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5,000</w:t>
            </w:r>
          </w:p>
        </w:tc>
        <w:tc>
          <w:tcPr>
            <w:tcW w:w="1840" w:type="dxa"/>
            <w:tcBorders>
              <w:top w:val="nil"/>
              <w:left w:val="nil"/>
              <w:bottom w:val="single" w:sz="4" w:space="0" w:color="auto"/>
              <w:right w:val="single" w:sz="4" w:space="0" w:color="auto"/>
            </w:tcBorders>
            <w:shd w:val="clear" w:color="000000" w:fill="000000"/>
            <w:noWrap/>
            <w:vAlign w:val="bottom"/>
            <w:hideMark/>
          </w:tcPr>
          <w:p w14:paraId="61B242A9"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0EB42B0F"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Technical</w:t>
            </w:r>
          </w:p>
        </w:tc>
      </w:tr>
      <w:tr w:rsidR="003F21FA" w:rsidRPr="003F21FA" w14:paraId="3299E4FC"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C09BF68"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IT lab Solution</w:t>
            </w:r>
          </w:p>
        </w:tc>
        <w:tc>
          <w:tcPr>
            <w:tcW w:w="1520" w:type="dxa"/>
            <w:tcBorders>
              <w:top w:val="nil"/>
              <w:left w:val="nil"/>
              <w:bottom w:val="single" w:sz="4" w:space="0" w:color="auto"/>
              <w:right w:val="single" w:sz="4" w:space="0" w:color="auto"/>
            </w:tcBorders>
            <w:shd w:val="clear" w:color="auto" w:fill="auto"/>
            <w:noWrap/>
            <w:vAlign w:val="bottom"/>
            <w:hideMark/>
          </w:tcPr>
          <w:p w14:paraId="2D00DA1D"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4,000</w:t>
            </w:r>
          </w:p>
        </w:tc>
        <w:tc>
          <w:tcPr>
            <w:tcW w:w="1840" w:type="dxa"/>
            <w:tcBorders>
              <w:top w:val="nil"/>
              <w:left w:val="nil"/>
              <w:bottom w:val="single" w:sz="4" w:space="0" w:color="auto"/>
              <w:right w:val="single" w:sz="4" w:space="0" w:color="auto"/>
            </w:tcBorders>
            <w:shd w:val="clear" w:color="000000" w:fill="000000"/>
            <w:noWrap/>
            <w:vAlign w:val="bottom"/>
            <w:hideMark/>
          </w:tcPr>
          <w:p w14:paraId="14BC6281"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1A1BABC8"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Any</w:t>
            </w:r>
          </w:p>
        </w:tc>
      </w:tr>
      <w:tr w:rsidR="003F21FA" w:rsidRPr="003F21FA" w14:paraId="6BD90626"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4F25C68"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DBBL</w:t>
            </w:r>
          </w:p>
        </w:tc>
        <w:tc>
          <w:tcPr>
            <w:tcW w:w="1520" w:type="dxa"/>
            <w:tcBorders>
              <w:top w:val="nil"/>
              <w:left w:val="nil"/>
              <w:bottom w:val="single" w:sz="4" w:space="0" w:color="auto"/>
              <w:right w:val="single" w:sz="4" w:space="0" w:color="auto"/>
            </w:tcBorders>
            <w:shd w:val="clear" w:color="000000" w:fill="000000"/>
            <w:noWrap/>
            <w:vAlign w:val="bottom"/>
            <w:hideMark/>
          </w:tcPr>
          <w:p w14:paraId="70CFD8D8"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0BED937"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300</w:t>
            </w:r>
          </w:p>
        </w:tc>
        <w:tc>
          <w:tcPr>
            <w:tcW w:w="2445" w:type="dxa"/>
            <w:tcBorders>
              <w:top w:val="nil"/>
              <w:left w:val="nil"/>
              <w:bottom w:val="single" w:sz="4" w:space="0" w:color="auto"/>
              <w:right w:val="single" w:sz="4" w:space="0" w:color="auto"/>
            </w:tcBorders>
            <w:shd w:val="clear" w:color="auto" w:fill="auto"/>
            <w:noWrap/>
            <w:vAlign w:val="bottom"/>
            <w:hideMark/>
          </w:tcPr>
          <w:p w14:paraId="64A011D5"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r w:rsidR="003F21FA" w:rsidRPr="003F21FA" w14:paraId="09AD41DB"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FCDBD9D"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UCBL</w:t>
            </w:r>
          </w:p>
        </w:tc>
        <w:tc>
          <w:tcPr>
            <w:tcW w:w="1520" w:type="dxa"/>
            <w:tcBorders>
              <w:top w:val="nil"/>
              <w:left w:val="nil"/>
              <w:bottom w:val="single" w:sz="4" w:space="0" w:color="auto"/>
              <w:right w:val="single" w:sz="4" w:space="0" w:color="auto"/>
            </w:tcBorders>
            <w:shd w:val="clear" w:color="auto" w:fill="auto"/>
            <w:noWrap/>
            <w:vAlign w:val="bottom"/>
            <w:hideMark/>
          </w:tcPr>
          <w:p w14:paraId="12F019C3"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6,000</w:t>
            </w:r>
          </w:p>
        </w:tc>
        <w:tc>
          <w:tcPr>
            <w:tcW w:w="1840" w:type="dxa"/>
            <w:tcBorders>
              <w:top w:val="nil"/>
              <w:left w:val="nil"/>
              <w:bottom w:val="single" w:sz="4" w:space="0" w:color="auto"/>
              <w:right w:val="single" w:sz="4" w:space="0" w:color="auto"/>
            </w:tcBorders>
            <w:shd w:val="clear" w:color="000000" w:fill="000000"/>
            <w:noWrap/>
            <w:vAlign w:val="bottom"/>
            <w:hideMark/>
          </w:tcPr>
          <w:p w14:paraId="20190CB5"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7C093E70"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r w:rsidR="003F21FA" w:rsidRPr="003F21FA" w14:paraId="6CD4CBBB"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6C42914"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NRBCB</w:t>
            </w:r>
          </w:p>
        </w:tc>
        <w:tc>
          <w:tcPr>
            <w:tcW w:w="1520" w:type="dxa"/>
            <w:tcBorders>
              <w:top w:val="nil"/>
              <w:left w:val="nil"/>
              <w:bottom w:val="single" w:sz="4" w:space="0" w:color="auto"/>
              <w:right w:val="single" w:sz="4" w:space="0" w:color="auto"/>
            </w:tcBorders>
            <w:shd w:val="clear" w:color="000000" w:fill="000000"/>
            <w:noWrap/>
            <w:vAlign w:val="bottom"/>
            <w:hideMark/>
          </w:tcPr>
          <w:p w14:paraId="3E68B8C9"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285CCA9"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200</w:t>
            </w:r>
          </w:p>
        </w:tc>
        <w:tc>
          <w:tcPr>
            <w:tcW w:w="2445" w:type="dxa"/>
            <w:tcBorders>
              <w:top w:val="nil"/>
              <w:left w:val="nil"/>
              <w:bottom w:val="single" w:sz="4" w:space="0" w:color="auto"/>
              <w:right w:val="single" w:sz="4" w:space="0" w:color="auto"/>
            </w:tcBorders>
            <w:shd w:val="clear" w:color="auto" w:fill="auto"/>
            <w:noWrap/>
            <w:vAlign w:val="bottom"/>
            <w:hideMark/>
          </w:tcPr>
          <w:p w14:paraId="720960D5"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r w:rsidR="003F21FA" w:rsidRPr="003F21FA" w14:paraId="32DD8768"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A98A49E"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Southeast Bank</w:t>
            </w:r>
          </w:p>
        </w:tc>
        <w:tc>
          <w:tcPr>
            <w:tcW w:w="1520" w:type="dxa"/>
            <w:tcBorders>
              <w:top w:val="nil"/>
              <w:left w:val="nil"/>
              <w:bottom w:val="single" w:sz="4" w:space="0" w:color="auto"/>
              <w:right w:val="single" w:sz="4" w:space="0" w:color="auto"/>
            </w:tcBorders>
            <w:shd w:val="clear" w:color="auto" w:fill="auto"/>
            <w:noWrap/>
            <w:vAlign w:val="bottom"/>
            <w:hideMark/>
          </w:tcPr>
          <w:p w14:paraId="0CF01998"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4,000</w:t>
            </w:r>
          </w:p>
        </w:tc>
        <w:tc>
          <w:tcPr>
            <w:tcW w:w="1840" w:type="dxa"/>
            <w:tcBorders>
              <w:top w:val="nil"/>
              <w:left w:val="nil"/>
              <w:bottom w:val="single" w:sz="4" w:space="0" w:color="auto"/>
              <w:right w:val="single" w:sz="4" w:space="0" w:color="auto"/>
            </w:tcBorders>
            <w:shd w:val="clear" w:color="000000" w:fill="000000"/>
            <w:noWrap/>
            <w:vAlign w:val="bottom"/>
            <w:hideMark/>
          </w:tcPr>
          <w:p w14:paraId="721287AD"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4BEBDF2C"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r w:rsidR="003F21FA" w:rsidRPr="003F21FA" w14:paraId="21ED4B09"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7A07440"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Indian Visa Center</w:t>
            </w:r>
          </w:p>
        </w:tc>
        <w:tc>
          <w:tcPr>
            <w:tcW w:w="1520" w:type="dxa"/>
            <w:tcBorders>
              <w:top w:val="nil"/>
              <w:left w:val="nil"/>
              <w:bottom w:val="single" w:sz="4" w:space="0" w:color="auto"/>
              <w:right w:val="single" w:sz="4" w:space="0" w:color="auto"/>
            </w:tcBorders>
            <w:shd w:val="clear" w:color="000000" w:fill="000000"/>
            <w:noWrap/>
            <w:vAlign w:val="bottom"/>
            <w:hideMark/>
          </w:tcPr>
          <w:p w14:paraId="6198A26D"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1840" w:type="dxa"/>
            <w:tcBorders>
              <w:top w:val="nil"/>
              <w:left w:val="nil"/>
              <w:bottom w:val="single" w:sz="4" w:space="0" w:color="auto"/>
              <w:right w:val="single" w:sz="4" w:space="0" w:color="auto"/>
            </w:tcBorders>
            <w:shd w:val="clear" w:color="auto" w:fill="auto"/>
            <w:noWrap/>
            <w:vAlign w:val="bottom"/>
            <w:hideMark/>
          </w:tcPr>
          <w:p w14:paraId="379C0E15"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200</w:t>
            </w:r>
          </w:p>
        </w:tc>
        <w:tc>
          <w:tcPr>
            <w:tcW w:w="2445" w:type="dxa"/>
            <w:tcBorders>
              <w:top w:val="nil"/>
              <w:left w:val="nil"/>
              <w:bottom w:val="single" w:sz="4" w:space="0" w:color="auto"/>
              <w:right w:val="single" w:sz="4" w:space="0" w:color="auto"/>
            </w:tcBorders>
            <w:shd w:val="clear" w:color="auto" w:fill="auto"/>
            <w:noWrap/>
            <w:vAlign w:val="bottom"/>
            <w:hideMark/>
          </w:tcPr>
          <w:p w14:paraId="78D51757"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r w:rsidR="003F21FA" w:rsidRPr="003F21FA" w14:paraId="6D133C31"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7645770" w14:textId="2C84F3F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xml:space="preserve">Leading </w:t>
            </w:r>
            <w:r w:rsidR="00346E73" w:rsidRPr="003F21FA">
              <w:rPr>
                <w:rFonts w:ascii="Calibri" w:eastAsia="Times New Roman" w:hAnsi="Calibri" w:cs="Calibri"/>
                <w:color w:val="000000"/>
              </w:rPr>
              <w:t>University</w:t>
            </w:r>
          </w:p>
        </w:tc>
        <w:tc>
          <w:tcPr>
            <w:tcW w:w="1520" w:type="dxa"/>
            <w:tcBorders>
              <w:top w:val="nil"/>
              <w:left w:val="nil"/>
              <w:bottom w:val="single" w:sz="4" w:space="0" w:color="auto"/>
              <w:right w:val="single" w:sz="4" w:space="0" w:color="auto"/>
            </w:tcBorders>
            <w:shd w:val="clear" w:color="auto" w:fill="auto"/>
            <w:noWrap/>
            <w:vAlign w:val="bottom"/>
            <w:hideMark/>
          </w:tcPr>
          <w:p w14:paraId="4F7B1BE2"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3,000</w:t>
            </w:r>
          </w:p>
        </w:tc>
        <w:tc>
          <w:tcPr>
            <w:tcW w:w="1840" w:type="dxa"/>
            <w:tcBorders>
              <w:top w:val="nil"/>
              <w:left w:val="nil"/>
              <w:bottom w:val="single" w:sz="4" w:space="0" w:color="auto"/>
              <w:right w:val="single" w:sz="4" w:space="0" w:color="auto"/>
            </w:tcBorders>
            <w:shd w:val="clear" w:color="auto" w:fill="auto"/>
            <w:noWrap/>
            <w:vAlign w:val="bottom"/>
            <w:hideMark/>
          </w:tcPr>
          <w:p w14:paraId="40E98FC8"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100</w:t>
            </w:r>
          </w:p>
        </w:tc>
        <w:tc>
          <w:tcPr>
            <w:tcW w:w="2445" w:type="dxa"/>
            <w:tcBorders>
              <w:top w:val="nil"/>
              <w:left w:val="nil"/>
              <w:bottom w:val="single" w:sz="4" w:space="0" w:color="auto"/>
              <w:right w:val="single" w:sz="4" w:space="0" w:color="auto"/>
            </w:tcBorders>
            <w:shd w:val="clear" w:color="auto" w:fill="auto"/>
            <w:noWrap/>
            <w:vAlign w:val="bottom"/>
            <w:hideMark/>
          </w:tcPr>
          <w:p w14:paraId="5B3DCDF6"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Any</w:t>
            </w:r>
          </w:p>
        </w:tc>
      </w:tr>
      <w:tr w:rsidR="003F21FA" w:rsidRPr="003F21FA" w14:paraId="6F0EF381"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5F91E3D"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Metropolitan University</w:t>
            </w:r>
          </w:p>
        </w:tc>
        <w:tc>
          <w:tcPr>
            <w:tcW w:w="1520" w:type="dxa"/>
            <w:tcBorders>
              <w:top w:val="nil"/>
              <w:left w:val="nil"/>
              <w:bottom w:val="single" w:sz="4" w:space="0" w:color="auto"/>
              <w:right w:val="single" w:sz="4" w:space="0" w:color="auto"/>
            </w:tcBorders>
            <w:shd w:val="clear" w:color="auto" w:fill="auto"/>
            <w:noWrap/>
            <w:vAlign w:val="bottom"/>
            <w:hideMark/>
          </w:tcPr>
          <w:p w14:paraId="1109B625"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3,000</w:t>
            </w:r>
          </w:p>
        </w:tc>
        <w:tc>
          <w:tcPr>
            <w:tcW w:w="1840" w:type="dxa"/>
            <w:tcBorders>
              <w:top w:val="nil"/>
              <w:left w:val="nil"/>
              <w:bottom w:val="single" w:sz="4" w:space="0" w:color="auto"/>
              <w:right w:val="single" w:sz="4" w:space="0" w:color="auto"/>
            </w:tcBorders>
            <w:shd w:val="clear" w:color="auto" w:fill="auto"/>
            <w:noWrap/>
            <w:vAlign w:val="bottom"/>
            <w:hideMark/>
          </w:tcPr>
          <w:p w14:paraId="3C9D74D2"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100</w:t>
            </w:r>
          </w:p>
        </w:tc>
        <w:tc>
          <w:tcPr>
            <w:tcW w:w="2445" w:type="dxa"/>
            <w:tcBorders>
              <w:top w:val="nil"/>
              <w:left w:val="nil"/>
              <w:bottom w:val="single" w:sz="4" w:space="0" w:color="auto"/>
              <w:right w:val="single" w:sz="4" w:space="0" w:color="auto"/>
            </w:tcBorders>
            <w:shd w:val="clear" w:color="auto" w:fill="auto"/>
            <w:noWrap/>
            <w:vAlign w:val="bottom"/>
            <w:hideMark/>
          </w:tcPr>
          <w:p w14:paraId="7F976BC9"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r w:rsidR="003F21FA" w:rsidRPr="003F21FA" w14:paraId="06DA1C5C" w14:textId="77777777" w:rsidTr="003F21FA">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BA094E0" w14:textId="2EC349FC" w:rsidR="003F21FA" w:rsidRPr="003F21FA" w:rsidRDefault="003F21FA" w:rsidP="003F21FA">
            <w:pPr>
              <w:spacing w:after="0" w:line="240" w:lineRule="auto"/>
              <w:rPr>
                <w:rFonts w:ascii="Calibri" w:eastAsia="Times New Roman" w:hAnsi="Calibri" w:cs="Calibri"/>
                <w:color w:val="000000"/>
              </w:rPr>
            </w:pPr>
            <w:r>
              <w:rPr>
                <w:rFonts w:ascii="Calibri" w:eastAsia="Times New Roman" w:hAnsi="Calibri" w:cs="Calibri"/>
                <w:color w:val="000000"/>
              </w:rPr>
              <w:t>J</w:t>
            </w:r>
            <w:r w:rsidRPr="003F21FA">
              <w:rPr>
                <w:rFonts w:ascii="Calibri" w:eastAsia="Times New Roman" w:hAnsi="Calibri" w:cs="Calibri"/>
                <w:color w:val="000000"/>
              </w:rPr>
              <w:t>anata Bank</w:t>
            </w:r>
          </w:p>
        </w:tc>
        <w:tc>
          <w:tcPr>
            <w:tcW w:w="1520" w:type="dxa"/>
            <w:tcBorders>
              <w:top w:val="nil"/>
              <w:left w:val="nil"/>
              <w:bottom w:val="single" w:sz="4" w:space="0" w:color="auto"/>
              <w:right w:val="single" w:sz="4" w:space="0" w:color="auto"/>
            </w:tcBorders>
            <w:shd w:val="clear" w:color="auto" w:fill="auto"/>
            <w:noWrap/>
            <w:vAlign w:val="bottom"/>
            <w:hideMark/>
          </w:tcPr>
          <w:p w14:paraId="4A7C1656" w14:textId="77777777" w:rsidR="003F21FA" w:rsidRPr="003F21FA" w:rsidRDefault="003F21FA" w:rsidP="003F21FA">
            <w:pPr>
              <w:spacing w:after="0" w:line="240" w:lineRule="auto"/>
              <w:jc w:val="right"/>
              <w:rPr>
                <w:rFonts w:ascii="Calibri" w:eastAsia="Times New Roman" w:hAnsi="Calibri" w:cs="Calibri"/>
                <w:color w:val="000000"/>
              </w:rPr>
            </w:pPr>
            <w:r w:rsidRPr="003F21FA">
              <w:rPr>
                <w:rFonts w:ascii="Calibri" w:eastAsia="Times New Roman" w:hAnsi="Calibri" w:cs="Calibri"/>
                <w:color w:val="000000"/>
              </w:rPr>
              <w:t>5,000</w:t>
            </w:r>
          </w:p>
        </w:tc>
        <w:tc>
          <w:tcPr>
            <w:tcW w:w="1840" w:type="dxa"/>
            <w:tcBorders>
              <w:top w:val="nil"/>
              <w:left w:val="nil"/>
              <w:bottom w:val="single" w:sz="4" w:space="0" w:color="auto"/>
              <w:right w:val="single" w:sz="4" w:space="0" w:color="auto"/>
            </w:tcBorders>
            <w:shd w:val="clear" w:color="000000" w:fill="000000"/>
            <w:noWrap/>
            <w:vAlign w:val="bottom"/>
            <w:hideMark/>
          </w:tcPr>
          <w:p w14:paraId="1571CD97"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 </w:t>
            </w:r>
          </w:p>
        </w:tc>
        <w:tc>
          <w:tcPr>
            <w:tcW w:w="2445" w:type="dxa"/>
            <w:tcBorders>
              <w:top w:val="nil"/>
              <w:left w:val="nil"/>
              <w:bottom w:val="single" w:sz="4" w:space="0" w:color="auto"/>
              <w:right w:val="single" w:sz="4" w:space="0" w:color="auto"/>
            </w:tcBorders>
            <w:shd w:val="clear" w:color="auto" w:fill="auto"/>
            <w:noWrap/>
            <w:vAlign w:val="bottom"/>
            <w:hideMark/>
          </w:tcPr>
          <w:p w14:paraId="49E8E65B" w14:textId="77777777" w:rsidR="003F21FA" w:rsidRPr="003F21FA" w:rsidRDefault="003F21FA" w:rsidP="003F21FA">
            <w:pPr>
              <w:spacing w:after="0" w:line="240" w:lineRule="auto"/>
              <w:rPr>
                <w:rFonts w:ascii="Calibri" w:eastAsia="Times New Roman" w:hAnsi="Calibri" w:cs="Calibri"/>
                <w:color w:val="000000"/>
              </w:rPr>
            </w:pPr>
            <w:r w:rsidRPr="003F21FA">
              <w:rPr>
                <w:rFonts w:ascii="Calibri" w:eastAsia="Times New Roman" w:hAnsi="Calibri" w:cs="Calibri"/>
                <w:color w:val="000000"/>
              </w:rPr>
              <w:t>Business Graduates</w:t>
            </w:r>
          </w:p>
        </w:tc>
      </w:tr>
    </w:tbl>
    <w:p w14:paraId="612D3241" w14:textId="77777777" w:rsidR="002B2B5B" w:rsidRDefault="002B2B5B" w:rsidP="0005758A"/>
    <w:p w14:paraId="6617AAD8" w14:textId="7CBA7763" w:rsidR="0005758A" w:rsidRDefault="0005758A" w:rsidP="0005758A"/>
    <w:p w14:paraId="1883088E" w14:textId="49CB224F" w:rsidR="003F21FA" w:rsidRPr="00795AC2" w:rsidRDefault="003F21FA" w:rsidP="003F21FA">
      <w:pPr>
        <w:jc w:val="both"/>
        <w:rPr>
          <w:b/>
          <w:bCs/>
          <w:i/>
          <w:iCs/>
        </w:rPr>
      </w:pPr>
      <w:r w:rsidRPr="00795AC2">
        <w:rPr>
          <w:b/>
          <w:bCs/>
          <w:i/>
          <w:iCs/>
        </w:rPr>
        <w:t>It's important to note that many banks offer unpaid internships. As a result, they may not provide specific work hours or detailed instructions to their interns. Interns often work for a shorter duration to obtain reference letters that meet their university's course requirement</w:t>
      </w:r>
    </w:p>
    <w:p w14:paraId="10EFFCE8" w14:textId="61C5F957" w:rsidR="00F1081A" w:rsidRDefault="00F1081A" w:rsidP="003F21FA">
      <w:pPr>
        <w:jc w:val="both"/>
        <w:rPr>
          <w:i/>
          <w:iCs/>
        </w:rPr>
      </w:pPr>
    </w:p>
    <w:p w14:paraId="4851E171" w14:textId="77777777" w:rsidR="005010E8" w:rsidRDefault="005010E8" w:rsidP="00F1081A">
      <w:pPr>
        <w:jc w:val="center"/>
        <w:rPr>
          <w:b/>
          <w:bCs/>
        </w:rPr>
      </w:pPr>
    </w:p>
    <w:p w14:paraId="790F04E8" w14:textId="77777777" w:rsidR="005010E8" w:rsidRDefault="005010E8" w:rsidP="00F1081A">
      <w:pPr>
        <w:jc w:val="center"/>
        <w:rPr>
          <w:b/>
          <w:bCs/>
        </w:rPr>
      </w:pPr>
    </w:p>
    <w:p w14:paraId="2E0B445B" w14:textId="77777777" w:rsidR="005010E8" w:rsidRDefault="005010E8" w:rsidP="00F1081A">
      <w:pPr>
        <w:jc w:val="center"/>
        <w:rPr>
          <w:b/>
          <w:bCs/>
        </w:rPr>
      </w:pPr>
    </w:p>
    <w:p w14:paraId="11F00B05" w14:textId="77777777" w:rsidR="005010E8" w:rsidRDefault="005010E8" w:rsidP="00F1081A">
      <w:pPr>
        <w:jc w:val="center"/>
        <w:rPr>
          <w:b/>
          <w:bCs/>
        </w:rPr>
      </w:pPr>
    </w:p>
    <w:p w14:paraId="72A14D87" w14:textId="77777777" w:rsidR="005010E8" w:rsidRDefault="005010E8" w:rsidP="00F1081A">
      <w:pPr>
        <w:jc w:val="center"/>
        <w:rPr>
          <w:b/>
          <w:bCs/>
        </w:rPr>
      </w:pPr>
    </w:p>
    <w:p w14:paraId="58715235" w14:textId="462B1314" w:rsidR="00F1081A" w:rsidRDefault="00F1081A" w:rsidP="00F1081A">
      <w:pPr>
        <w:jc w:val="center"/>
        <w:rPr>
          <w:b/>
          <w:bCs/>
        </w:rPr>
      </w:pPr>
      <w:r w:rsidRPr="00F1081A">
        <w:rPr>
          <w:b/>
          <w:bCs/>
        </w:rPr>
        <w:t>Marketing Plan for the program</w:t>
      </w:r>
    </w:p>
    <w:p w14:paraId="7D87B28A" w14:textId="77777777" w:rsidR="00795AC2" w:rsidRDefault="00795AC2" w:rsidP="00F1081A">
      <w:pPr>
        <w:jc w:val="center"/>
        <w:rPr>
          <w:b/>
          <w:bCs/>
        </w:rPr>
      </w:pPr>
    </w:p>
    <w:p w14:paraId="3D784C1C" w14:textId="77777777" w:rsidR="00795AC2" w:rsidRDefault="00795AC2" w:rsidP="00795AC2">
      <w:pPr>
        <w:jc w:val="both"/>
      </w:pPr>
      <w:r>
        <w:t>To establish the "G" program as a prominent internship brand in Sylhet, effective branding is essential. I'm eager to receive suggestions from the Managing Director and all managers on this matter.</w:t>
      </w:r>
    </w:p>
    <w:p w14:paraId="040BAE3C" w14:textId="3829D974" w:rsidR="00795AC2" w:rsidRDefault="00795AC2" w:rsidP="00795AC2">
      <w:pPr>
        <w:jc w:val="both"/>
      </w:pPr>
      <w:r>
        <w:t>Here are some potential marketing strategies that could be cost-effective:</w:t>
      </w:r>
    </w:p>
    <w:p w14:paraId="4F27DBA8" w14:textId="4792FBC1" w:rsidR="00795AC2" w:rsidRDefault="00795AC2" w:rsidP="00795AC2">
      <w:pPr>
        <w:pStyle w:val="ListParagraph"/>
        <w:numPr>
          <w:ilvl w:val="0"/>
          <w:numId w:val="4"/>
        </w:numPr>
        <w:jc w:val="both"/>
      </w:pPr>
      <w:r w:rsidRPr="00795AC2">
        <w:rPr>
          <w:b/>
          <w:bCs/>
        </w:rPr>
        <w:t>Targeted Advertising</w:t>
      </w:r>
      <w:r>
        <w:t>: Begin with simple yet professional advertising campaigns, focusing on our TC first.</w:t>
      </w:r>
    </w:p>
    <w:p w14:paraId="4722AE26" w14:textId="77777777" w:rsidR="00795AC2" w:rsidRDefault="00795AC2" w:rsidP="00795AC2">
      <w:pPr>
        <w:pStyle w:val="ListParagraph"/>
        <w:numPr>
          <w:ilvl w:val="0"/>
          <w:numId w:val="4"/>
        </w:numPr>
        <w:jc w:val="both"/>
      </w:pPr>
      <w:r w:rsidRPr="00795AC2">
        <w:rPr>
          <w:b/>
          <w:bCs/>
        </w:rPr>
        <w:t>Creative Leafleting:</w:t>
      </w:r>
      <w:r>
        <w:t xml:space="preserve"> Distribute eye-catching and informative leaflets that pique students' interest in the program.</w:t>
      </w:r>
    </w:p>
    <w:p w14:paraId="187FB3C9" w14:textId="77777777" w:rsidR="00795AC2" w:rsidRDefault="00795AC2" w:rsidP="00795AC2">
      <w:pPr>
        <w:pStyle w:val="ListParagraph"/>
        <w:numPr>
          <w:ilvl w:val="0"/>
          <w:numId w:val="4"/>
        </w:numPr>
        <w:jc w:val="both"/>
      </w:pPr>
      <w:r w:rsidRPr="00795AC2">
        <w:rPr>
          <w:b/>
          <w:bCs/>
        </w:rPr>
        <w:t>On-Site Recruitment:</w:t>
      </w:r>
      <w:r>
        <w:t xml:space="preserve"> Encourage students to visit our office and submit their CVs. Offer branded pens to those who do so.</w:t>
      </w:r>
    </w:p>
    <w:p w14:paraId="7620E089" w14:textId="77777777" w:rsidR="00795AC2" w:rsidRDefault="00795AC2" w:rsidP="00795AC2">
      <w:pPr>
        <w:pStyle w:val="ListParagraph"/>
        <w:numPr>
          <w:ilvl w:val="0"/>
          <w:numId w:val="4"/>
        </w:numPr>
        <w:jc w:val="both"/>
      </w:pPr>
      <w:r w:rsidRPr="00795AC2">
        <w:rPr>
          <w:b/>
          <w:bCs/>
        </w:rPr>
        <w:t>Robust Social Media Marketing:</w:t>
      </w:r>
      <w:r>
        <w:t xml:space="preserve"> Actively engage with students from private universities on social medi</w:t>
      </w:r>
      <w:bookmarkStart w:id="0" w:name="_GoBack"/>
      <w:bookmarkEnd w:id="0"/>
      <w:r>
        <w:t>a platforms.</w:t>
      </w:r>
    </w:p>
    <w:p w14:paraId="6652E2A6" w14:textId="77777777" w:rsidR="00795AC2" w:rsidRDefault="00795AC2" w:rsidP="00795AC2">
      <w:pPr>
        <w:pStyle w:val="ListParagraph"/>
        <w:numPr>
          <w:ilvl w:val="0"/>
          <w:numId w:val="4"/>
        </w:numPr>
        <w:jc w:val="both"/>
      </w:pPr>
      <w:r w:rsidRPr="00795AC2">
        <w:rPr>
          <w:b/>
          <w:bCs/>
        </w:rPr>
        <w:t>Highlight Job Prospects:</w:t>
      </w:r>
      <w:r>
        <w:t xml:space="preserve"> Emphasize the potential career opportunities that can arise from a successful internship.</w:t>
      </w:r>
    </w:p>
    <w:p w14:paraId="151E396E" w14:textId="3C6F2624" w:rsidR="00F1081A" w:rsidRPr="00F1081A" w:rsidRDefault="00795AC2" w:rsidP="00795AC2">
      <w:pPr>
        <w:pStyle w:val="ListParagraph"/>
        <w:numPr>
          <w:ilvl w:val="0"/>
          <w:numId w:val="4"/>
        </w:numPr>
        <w:jc w:val="both"/>
      </w:pPr>
      <w:r w:rsidRPr="00795AC2">
        <w:rPr>
          <w:b/>
          <w:bCs/>
        </w:rPr>
        <w:t>Employee Advocacy:</w:t>
      </w:r>
      <w:r>
        <w:t xml:space="preserve"> Encourage our existing employees, many of whom are from private universities, to promote the program.</w:t>
      </w:r>
    </w:p>
    <w:p w14:paraId="19C586E4" w14:textId="77777777" w:rsidR="00E979CC" w:rsidRDefault="00E979CC" w:rsidP="00795AC2">
      <w:pPr>
        <w:jc w:val="center"/>
        <w:rPr>
          <w:b/>
          <w:bCs/>
        </w:rPr>
      </w:pPr>
    </w:p>
    <w:p w14:paraId="19305BBA" w14:textId="2859D823" w:rsidR="00795AC2" w:rsidRDefault="00150904" w:rsidP="00795AC2">
      <w:pPr>
        <w:jc w:val="center"/>
        <w:rPr>
          <w:b/>
          <w:bCs/>
        </w:rPr>
      </w:pPr>
      <w:r w:rsidRPr="00150904">
        <w:rPr>
          <w:b/>
          <w:bCs/>
        </w:rPr>
        <w:t>Execution of “G” program</w:t>
      </w:r>
    </w:p>
    <w:p w14:paraId="097D5C3E" w14:textId="12634E34" w:rsidR="00BB33D0" w:rsidRPr="00795AC2" w:rsidRDefault="00795AC2" w:rsidP="00795AC2">
      <w:pPr>
        <w:jc w:val="both"/>
      </w:pPr>
      <w:r w:rsidRPr="00795AC2">
        <w:t>The most critical aspect of the internship program is its effective and productive implementation. Following the Managing Director's guidance, I've prepared a plan for executing the program in a professional and organized manner. Please refer to the table below for a detailed outline. Note that dates and times are subject to change and will be finalized during a meeting. The dates used here are for illustrative purposes only.</w:t>
      </w:r>
    </w:p>
    <w:p w14:paraId="06BBDAE4" w14:textId="77777777" w:rsidR="00795AC2" w:rsidRPr="00795AC2" w:rsidRDefault="00795AC2" w:rsidP="00795AC2">
      <w:pPr>
        <w:jc w:val="both"/>
        <w:rPr>
          <w:b/>
          <w:bCs/>
          <w:sz w:val="20"/>
          <w:szCs w:val="20"/>
        </w:rPr>
      </w:pPr>
    </w:p>
    <w:tbl>
      <w:tblPr>
        <w:tblStyle w:val="GridTable5Dark-Accent1"/>
        <w:tblW w:w="9344" w:type="dxa"/>
        <w:tblLook w:val="04A0" w:firstRow="1" w:lastRow="0" w:firstColumn="1" w:lastColumn="0" w:noHBand="0" w:noVBand="1"/>
      </w:tblPr>
      <w:tblGrid>
        <w:gridCol w:w="738"/>
        <w:gridCol w:w="2450"/>
        <w:gridCol w:w="1607"/>
        <w:gridCol w:w="1359"/>
        <w:gridCol w:w="2968"/>
        <w:gridCol w:w="222"/>
      </w:tblGrid>
      <w:tr w:rsidR="00BB33D0" w14:paraId="7F9D7593" w14:textId="77777777" w:rsidTr="00BB33D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62DF7D5" w14:textId="77777777" w:rsidR="00BB33D0" w:rsidRPr="00795AC2" w:rsidRDefault="00BB33D0">
            <w:pPr>
              <w:rPr>
                <w:rFonts w:ascii="Arial" w:hAnsi="Arial" w:cs="Arial"/>
                <w:sz w:val="16"/>
                <w:szCs w:val="16"/>
              </w:rPr>
            </w:pPr>
            <w:r w:rsidRPr="00795AC2">
              <w:rPr>
                <w:rFonts w:ascii="Arial" w:hAnsi="Arial" w:cs="Arial"/>
                <w:sz w:val="16"/>
                <w:szCs w:val="16"/>
              </w:rPr>
              <w:t>Phase</w:t>
            </w:r>
          </w:p>
        </w:tc>
        <w:tc>
          <w:tcPr>
            <w:tcW w:w="0" w:type="auto"/>
            <w:hideMark/>
          </w:tcPr>
          <w:p w14:paraId="7C896CBC" w14:textId="77777777" w:rsidR="00BB33D0" w:rsidRPr="00795AC2" w:rsidRDefault="00BB33D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Activity</w:t>
            </w:r>
          </w:p>
        </w:tc>
        <w:tc>
          <w:tcPr>
            <w:tcW w:w="0" w:type="auto"/>
            <w:hideMark/>
          </w:tcPr>
          <w:p w14:paraId="3F1D57A4" w14:textId="77777777" w:rsidR="00BB33D0" w:rsidRPr="00795AC2" w:rsidRDefault="00BB33D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Time Frame</w:t>
            </w:r>
          </w:p>
        </w:tc>
        <w:tc>
          <w:tcPr>
            <w:tcW w:w="0" w:type="auto"/>
            <w:hideMark/>
          </w:tcPr>
          <w:p w14:paraId="63B8056B" w14:textId="77777777" w:rsidR="00BB33D0" w:rsidRPr="00795AC2" w:rsidRDefault="00BB33D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Anticipated Deadline</w:t>
            </w:r>
          </w:p>
        </w:tc>
        <w:tc>
          <w:tcPr>
            <w:tcW w:w="0" w:type="auto"/>
            <w:hideMark/>
          </w:tcPr>
          <w:p w14:paraId="25B4C7B8" w14:textId="77777777" w:rsidR="00BB33D0" w:rsidRPr="00795AC2" w:rsidRDefault="00BB33D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Result</w:t>
            </w:r>
          </w:p>
        </w:tc>
        <w:tc>
          <w:tcPr>
            <w:tcW w:w="0" w:type="auto"/>
            <w:hideMark/>
          </w:tcPr>
          <w:p w14:paraId="235E9C43" w14:textId="77777777" w:rsidR="00BB33D0" w:rsidRDefault="00BB33D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B33D0" w14:paraId="1804AA64" w14:textId="77777777" w:rsidTr="00BB33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6B4944B" w14:textId="77777777" w:rsidR="00BB33D0" w:rsidRPr="00795AC2" w:rsidRDefault="00BB33D0">
            <w:pPr>
              <w:rPr>
                <w:rFonts w:ascii="Arial" w:hAnsi="Arial" w:cs="Arial"/>
                <w:sz w:val="16"/>
                <w:szCs w:val="16"/>
              </w:rPr>
            </w:pPr>
            <w:r w:rsidRPr="00795AC2">
              <w:rPr>
                <w:rFonts w:ascii="Arial" w:hAnsi="Arial" w:cs="Arial"/>
                <w:sz w:val="16"/>
                <w:szCs w:val="16"/>
              </w:rPr>
              <w:t>Phase 1</w:t>
            </w:r>
          </w:p>
        </w:tc>
        <w:tc>
          <w:tcPr>
            <w:tcW w:w="0" w:type="auto"/>
            <w:hideMark/>
          </w:tcPr>
          <w:p w14:paraId="68A9DFE1"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Initiate marketing for the "G" program and track responses.</w:t>
            </w:r>
          </w:p>
        </w:tc>
        <w:tc>
          <w:tcPr>
            <w:tcW w:w="0" w:type="auto"/>
            <w:hideMark/>
          </w:tcPr>
          <w:p w14:paraId="57FEA463"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15 days</w:t>
            </w:r>
          </w:p>
        </w:tc>
        <w:tc>
          <w:tcPr>
            <w:tcW w:w="0" w:type="auto"/>
            <w:hideMark/>
          </w:tcPr>
          <w:p w14:paraId="5EF54826"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October 10th</w:t>
            </w:r>
          </w:p>
        </w:tc>
        <w:tc>
          <w:tcPr>
            <w:tcW w:w="0" w:type="auto"/>
            <w:hideMark/>
          </w:tcPr>
          <w:p w14:paraId="02DDC003" w14:textId="77777777" w:rsidR="00BB33D0" w:rsidRPr="00795AC2" w:rsidRDefault="00BB33D0" w:rsidP="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Begin building a CV bank.</w:t>
            </w:r>
          </w:p>
        </w:tc>
        <w:tc>
          <w:tcPr>
            <w:tcW w:w="0" w:type="auto"/>
            <w:hideMark/>
          </w:tcPr>
          <w:p w14:paraId="101BDD47" w14:textId="77777777" w:rsidR="00BB33D0"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B33D0" w14:paraId="1E6D3E1B" w14:textId="77777777" w:rsidTr="00BB33D0">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6096E49" w14:textId="77777777" w:rsidR="00BB33D0" w:rsidRPr="00795AC2" w:rsidRDefault="00BB33D0">
            <w:pPr>
              <w:rPr>
                <w:sz w:val="16"/>
                <w:szCs w:val="16"/>
              </w:rPr>
            </w:pPr>
          </w:p>
        </w:tc>
        <w:tc>
          <w:tcPr>
            <w:tcW w:w="0" w:type="auto"/>
            <w:hideMark/>
          </w:tcPr>
          <w:p w14:paraId="32D8A396"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Shortlist CVs and inform candidates within 10 business days.</w:t>
            </w:r>
          </w:p>
        </w:tc>
        <w:tc>
          <w:tcPr>
            <w:tcW w:w="0" w:type="auto"/>
            <w:hideMark/>
          </w:tcPr>
          <w:p w14:paraId="3C088CC1"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2 weeks</w:t>
            </w:r>
          </w:p>
        </w:tc>
        <w:tc>
          <w:tcPr>
            <w:tcW w:w="0" w:type="auto"/>
            <w:hideMark/>
          </w:tcPr>
          <w:p w14:paraId="2F0CAB18"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October 20th</w:t>
            </w:r>
          </w:p>
        </w:tc>
        <w:tc>
          <w:tcPr>
            <w:tcW w:w="0" w:type="auto"/>
            <w:hideMark/>
          </w:tcPr>
          <w:p w14:paraId="140C8F8A" w14:textId="77777777" w:rsidR="00BB33D0" w:rsidRPr="00795AC2" w:rsidRDefault="00BB33D0" w:rsidP="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Email and call shortlisted candidates for interviews.</w:t>
            </w:r>
          </w:p>
        </w:tc>
        <w:tc>
          <w:tcPr>
            <w:tcW w:w="0" w:type="auto"/>
            <w:hideMark/>
          </w:tcPr>
          <w:p w14:paraId="40EB501D" w14:textId="77777777" w:rsidR="00BB33D0"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B33D0" w14:paraId="69E79E88" w14:textId="77777777" w:rsidTr="00BB33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FF455EB" w14:textId="77777777" w:rsidR="00BB33D0" w:rsidRPr="00795AC2" w:rsidRDefault="00BB33D0">
            <w:pPr>
              <w:rPr>
                <w:rFonts w:ascii="Arial" w:hAnsi="Arial" w:cs="Arial"/>
                <w:sz w:val="16"/>
                <w:szCs w:val="16"/>
              </w:rPr>
            </w:pPr>
            <w:r w:rsidRPr="00795AC2">
              <w:rPr>
                <w:rFonts w:ascii="Arial" w:hAnsi="Arial" w:cs="Arial"/>
                <w:sz w:val="16"/>
                <w:szCs w:val="16"/>
              </w:rPr>
              <w:t>Phase 2</w:t>
            </w:r>
          </w:p>
        </w:tc>
        <w:tc>
          <w:tcPr>
            <w:tcW w:w="0" w:type="auto"/>
            <w:hideMark/>
          </w:tcPr>
          <w:p w14:paraId="3B90F67B"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Conduct ongoing interviews with students.</w:t>
            </w:r>
          </w:p>
        </w:tc>
        <w:tc>
          <w:tcPr>
            <w:tcW w:w="0" w:type="auto"/>
            <w:hideMark/>
          </w:tcPr>
          <w:p w14:paraId="434CABEB"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2 weeks</w:t>
            </w:r>
          </w:p>
        </w:tc>
        <w:tc>
          <w:tcPr>
            <w:tcW w:w="0" w:type="auto"/>
            <w:hideMark/>
          </w:tcPr>
          <w:p w14:paraId="6F6C2B0A"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October 31st</w:t>
            </w:r>
          </w:p>
        </w:tc>
        <w:tc>
          <w:tcPr>
            <w:tcW w:w="0" w:type="auto"/>
            <w:hideMark/>
          </w:tcPr>
          <w:p w14:paraId="23BC0237" w14:textId="77777777" w:rsidR="00BB33D0" w:rsidRPr="00795AC2" w:rsidRDefault="00BB33D0" w:rsidP="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Finalize and hire suitable candidates (ongoing process).</w:t>
            </w:r>
          </w:p>
        </w:tc>
        <w:tc>
          <w:tcPr>
            <w:tcW w:w="0" w:type="auto"/>
            <w:hideMark/>
          </w:tcPr>
          <w:p w14:paraId="7EADBAE3" w14:textId="77777777" w:rsidR="00BB33D0"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B33D0" w14:paraId="13EA3A4E" w14:textId="77777777" w:rsidTr="00BB33D0">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5B9C236" w14:textId="77777777" w:rsidR="00BB33D0" w:rsidRPr="00795AC2" w:rsidRDefault="00BB33D0">
            <w:pPr>
              <w:rPr>
                <w:rFonts w:ascii="Arial" w:hAnsi="Arial" w:cs="Arial"/>
                <w:sz w:val="16"/>
                <w:szCs w:val="16"/>
              </w:rPr>
            </w:pPr>
            <w:r w:rsidRPr="00795AC2">
              <w:rPr>
                <w:rFonts w:ascii="Arial" w:hAnsi="Arial" w:cs="Arial"/>
                <w:sz w:val="16"/>
                <w:szCs w:val="16"/>
              </w:rPr>
              <w:t>Phase 3</w:t>
            </w:r>
          </w:p>
        </w:tc>
        <w:tc>
          <w:tcPr>
            <w:tcW w:w="0" w:type="auto"/>
            <w:hideMark/>
          </w:tcPr>
          <w:p w14:paraId="725C86A7"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Recruit the first batch of interns.</w:t>
            </w:r>
          </w:p>
        </w:tc>
        <w:tc>
          <w:tcPr>
            <w:tcW w:w="0" w:type="auto"/>
            <w:hideMark/>
          </w:tcPr>
          <w:p w14:paraId="62A6AA61"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3 days</w:t>
            </w:r>
          </w:p>
        </w:tc>
        <w:tc>
          <w:tcPr>
            <w:tcW w:w="0" w:type="auto"/>
            <w:hideMark/>
          </w:tcPr>
          <w:p w14:paraId="2EE332DE"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November 3rd</w:t>
            </w:r>
          </w:p>
        </w:tc>
        <w:tc>
          <w:tcPr>
            <w:tcW w:w="0" w:type="auto"/>
            <w:hideMark/>
          </w:tcPr>
          <w:p w14:paraId="5D232A24" w14:textId="77777777" w:rsidR="00BB33D0" w:rsidRPr="00795AC2" w:rsidRDefault="00BB33D0" w:rsidP="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Number of recruits will depend on capacity and business needs (ongoing process).</w:t>
            </w:r>
          </w:p>
        </w:tc>
        <w:tc>
          <w:tcPr>
            <w:tcW w:w="0" w:type="auto"/>
            <w:hideMark/>
          </w:tcPr>
          <w:p w14:paraId="29148976" w14:textId="77777777" w:rsidR="00BB33D0"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B33D0" w14:paraId="30CA550B" w14:textId="77777777" w:rsidTr="00BB33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BCB6BEC" w14:textId="77777777" w:rsidR="00BB33D0" w:rsidRPr="00795AC2" w:rsidRDefault="00BB33D0">
            <w:pPr>
              <w:rPr>
                <w:sz w:val="16"/>
                <w:szCs w:val="16"/>
              </w:rPr>
            </w:pPr>
          </w:p>
        </w:tc>
        <w:tc>
          <w:tcPr>
            <w:tcW w:w="0" w:type="auto"/>
            <w:hideMark/>
          </w:tcPr>
          <w:p w14:paraId="65F80F4E"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Conduct intern induction.</w:t>
            </w:r>
          </w:p>
        </w:tc>
        <w:tc>
          <w:tcPr>
            <w:tcW w:w="0" w:type="auto"/>
            <w:hideMark/>
          </w:tcPr>
          <w:p w14:paraId="7870039E"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3 days (dependent on team size)</w:t>
            </w:r>
          </w:p>
        </w:tc>
        <w:tc>
          <w:tcPr>
            <w:tcW w:w="0" w:type="auto"/>
            <w:hideMark/>
          </w:tcPr>
          <w:p w14:paraId="7C47ADE5"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November 6th</w:t>
            </w:r>
          </w:p>
        </w:tc>
        <w:tc>
          <w:tcPr>
            <w:tcW w:w="0" w:type="auto"/>
            <w:hideMark/>
          </w:tcPr>
          <w:p w14:paraId="64E720CD" w14:textId="77777777" w:rsidR="00BB33D0" w:rsidRPr="00795AC2" w:rsidRDefault="00BB33D0" w:rsidP="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Ongoing for all subsequent batches.</w:t>
            </w:r>
          </w:p>
        </w:tc>
        <w:tc>
          <w:tcPr>
            <w:tcW w:w="0" w:type="auto"/>
            <w:hideMark/>
          </w:tcPr>
          <w:p w14:paraId="11E246FF" w14:textId="77777777" w:rsidR="00BB33D0"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B33D0" w14:paraId="79B7A8EF" w14:textId="77777777" w:rsidTr="00BB33D0">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D2D4782" w14:textId="77777777" w:rsidR="00BB33D0" w:rsidRPr="00795AC2" w:rsidRDefault="00BB33D0">
            <w:pPr>
              <w:rPr>
                <w:rFonts w:ascii="Arial" w:hAnsi="Arial" w:cs="Arial"/>
                <w:sz w:val="16"/>
                <w:szCs w:val="16"/>
              </w:rPr>
            </w:pPr>
            <w:r w:rsidRPr="00795AC2">
              <w:rPr>
                <w:rFonts w:ascii="Arial" w:hAnsi="Arial" w:cs="Arial"/>
                <w:sz w:val="16"/>
                <w:szCs w:val="16"/>
              </w:rPr>
              <w:t>Phase 4</w:t>
            </w:r>
          </w:p>
        </w:tc>
        <w:tc>
          <w:tcPr>
            <w:tcW w:w="0" w:type="auto"/>
            <w:hideMark/>
          </w:tcPr>
          <w:p w14:paraId="2D1D2F21"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Introduce interns to their tasks, supervisors, etc.</w:t>
            </w:r>
          </w:p>
        </w:tc>
        <w:tc>
          <w:tcPr>
            <w:tcW w:w="0" w:type="auto"/>
            <w:hideMark/>
          </w:tcPr>
          <w:p w14:paraId="53A5C3DA"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2 days</w:t>
            </w:r>
          </w:p>
        </w:tc>
        <w:tc>
          <w:tcPr>
            <w:tcW w:w="0" w:type="auto"/>
            <w:hideMark/>
          </w:tcPr>
          <w:p w14:paraId="19576B3F" w14:textId="77777777" w:rsidR="00BB33D0" w:rsidRPr="00795AC2"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November 8th</w:t>
            </w:r>
          </w:p>
        </w:tc>
        <w:tc>
          <w:tcPr>
            <w:tcW w:w="0" w:type="auto"/>
            <w:hideMark/>
          </w:tcPr>
          <w:p w14:paraId="49BA1CB0" w14:textId="77777777" w:rsidR="00BB33D0" w:rsidRPr="00795AC2" w:rsidRDefault="00BB33D0" w:rsidP="00BB33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95AC2">
              <w:rPr>
                <w:rFonts w:ascii="Arial" w:hAnsi="Arial" w:cs="Arial"/>
                <w:sz w:val="16"/>
                <w:szCs w:val="16"/>
              </w:rPr>
              <w:t>Ensure trainees feel familiar and comfortable with the company.</w:t>
            </w:r>
          </w:p>
        </w:tc>
        <w:tc>
          <w:tcPr>
            <w:tcW w:w="0" w:type="auto"/>
            <w:hideMark/>
          </w:tcPr>
          <w:p w14:paraId="03EB6CC0" w14:textId="77777777" w:rsidR="00BB33D0" w:rsidRDefault="00BB33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B33D0" w14:paraId="68B0AF96" w14:textId="77777777" w:rsidTr="00BB33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5D8D8F4" w14:textId="77777777" w:rsidR="00BB33D0" w:rsidRPr="00795AC2" w:rsidRDefault="00BB33D0">
            <w:pPr>
              <w:rPr>
                <w:sz w:val="16"/>
                <w:szCs w:val="16"/>
              </w:rPr>
            </w:pPr>
          </w:p>
        </w:tc>
        <w:tc>
          <w:tcPr>
            <w:tcW w:w="0" w:type="auto"/>
            <w:hideMark/>
          </w:tcPr>
          <w:p w14:paraId="3B07D37F"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Conduct weekly reviews of trainee performance.</w:t>
            </w:r>
          </w:p>
        </w:tc>
        <w:tc>
          <w:tcPr>
            <w:tcW w:w="0" w:type="auto"/>
            <w:hideMark/>
          </w:tcPr>
          <w:p w14:paraId="36497439"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Weekly</w:t>
            </w:r>
          </w:p>
        </w:tc>
        <w:tc>
          <w:tcPr>
            <w:tcW w:w="0" w:type="auto"/>
            <w:hideMark/>
          </w:tcPr>
          <w:p w14:paraId="3AFC7451" w14:textId="77777777" w:rsidR="00BB33D0" w:rsidRPr="00795AC2"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Ongoing</w:t>
            </w:r>
          </w:p>
        </w:tc>
        <w:tc>
          <w:tcPr>
            <w:tcW w:w="0" w:type="auto"/>
            <w:hideMark/>
          </w:tcPr>
          <w:p w14:paraId="02071774" w14:textId="77777777" w:rsidR="00BB33D0" w:rsidRPr="00795AC2" w:rsidRDefault="00BB33D0" w:rsidP="00BB33D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95AC2">
              <w:rPr>
                <w:rFonts w:ascii="Arial" w:hAnsi="Arial" w:cs="Arial"/>
                <w:sz w:val="16"/>
                <w:szCs w:val="16"/>
              </w:rPr>
              <w:t>Assess trainee progress based on tasks and projects.</w:t>
            </w:r>
          </w:p>
        </w:tc>
        <w:tc>
          <w:tcPr>
            <w:tcW w:w="0" w:type="auto"/>
            <w:hideMark/>
          </w:tcPr>
          <w:p w14:paraId="651B7051" w14:textId="77777777" w:rsidR="00BB33D0" w:rsidRDefault="00BB33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D293F03" w14:textId="77777777" w:rsidR="00795AC2" w:rsidRDefault="00795AC2" w:rsidP="00795AC2">
      <w:pPr>
        <w:jc w:val="center"/>
        <w:rPr>
          <w:b/>
          <w:bCs/>
        </w:rPr>
      </w:pPr>
    </w:p>
    <w:p w14:paraId="019A72F1" w14:textId="77777777" w:rsidR="00795AC2" w:rsidRDefault="00795AC2" w:rsidP="00795AC2">
      <w:pPr>
        <w:jc w:val="center"/>
        <w:rPr>
          <w:b/>
          <w:bCs/>
        </w:rPr>
      </w:pPr>
    </w:p>
    <w:p w14:paraId="5C143CAB" w14:textId="77777777" w:rsidR="00795AC2" w:rsidRDefault="00795AC2" w:rsidP="00795AC2">
      <w:pPr>
        <w:rPr>
          <w:b/>
          <w:bCs/>
        </w:rPr>
      </w:pPr>
    </w:p>
    <w:p w14:paraId="5CDE3EB8" w14:textId="55F967E9" w:rsidR="00BB33D0" w:rsidRPr="005010E8" w:rsidRDefault="00BB33D0" w:rsidP="00795AC2">
      <w:pPr>
        <w:jc w:val="center"/>
      </w:pPr>
      <w:r w:rsidRPr="005010E8">
        <w:rPr>
          <w:b/>
          <w:bCs/>
        </w:rPr>
        <w:t>Costing Plan</w:t>
      </w:r>
    </w:p>
    <w:p w14:paraId="52A6F150" w14:textId="0F6862F6" w:rsidR="004907B8" w:rsidRDefault="005010E8" w:rsidP="003F21FA">
      <w:pPr>
        <w:jc w:val="both"/>
      </w:pPr>
      <w:r w:rsidRPr="005010E8">
        <w:t>While the specific remuneration for interns is yet to be determined, it will constitute a significant portion of the internship program. I've compiled a list of potential expenses that require review and approval:</w:t>
      </w:r>
    </w:p>
    <w:p w14:paraId="32A92DFE" w14:textId="77777777" w:rsidR="00795AC2" w:rsidRDefault="00795AC2" w:rsidP="003F21FA">
      <w:pPr>
        <w:jc w:val="both"/>
      </w:pPr>
    </w:p>
    <w:tbl>
      <w:tblPr>
        <w:tblStyle w:val="ListTable1Light-Accent6"/>
        <w:tblW w:w="4180" w:type="dxa"/>
        <w:jc w:val="center"/>
        <w:tblLook w:val="04A0" w:firstRow="1" w:lastRow="0" w:firstColumn="1" w:lastColumn="0" w:noHBand="0" w:noVBand="1"/>
      </w:tblPr>
      <w:tblGrid>
        <w:gridCol w:w="1840"/>
        <w:gridCol w:w="2340"/>
      </w:tblGrid>
      <w:tr w:rsidR="004907B8" w:rsidRPr="004907B8" w14:paraId="332B92F7" w14:textId="77777777" w:rsidTr="00795AC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F5CCD30" w14:textId="77777777" w:rsidR="004907B8" w:rsidRPr="004907B8" w:rsidRDefault="004907B8" w:rsidP="004907B8">
            <w:pPr>
              <w:rPr>
                <w:rFonts w:ascii="Times New Roman" w:eastAsia="Times New Roman" w:hAnsi="Times New Roman" w:cs="Times New Roman"/>
                <w:sz w:val="24"/>
                <w:szCs w:val="24"/>
              </w:rPr>
            </w:pPr>
          </w:p>
        </w:tc>
        <w:tc>
          <w:tcPr>
            <w:tcW w:w="2340" w:type="dxa"/>
            <w:noWrap/>
            <w:hideMark/>
          </w:tcPr>
          <w:p w14:paraId="36389151" w14:textId="77777777" w:rsidR="004907B8" w:rsidRPr="004907B8" w:rsidRDefault="004907B8" w:rsidP="00795A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907B8">
              <w:rPr>
                <w:rFonts w:ascii="Calibri" w:eastAsia="Times New Roman" w:hAnsi="Calibri" w:cs="Calibri"/>
                <w:color w:val="000000"/>
              </w:rPr>
              <w:t>Costing</w:t>
            </w:r>
          </w:p>
        </w:tc>
      </w:tr>
      <w:tr w:rsidR="004907B8" w:rsidRPr="004907B8" w14:paraId="77633FDD" w14:textId="77777777" w:rsidTr="00795A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9B1CC99" w14:textId="77777777" w:rsidR="004907B8" w:rsidRPr="004907B8" w:rsidRDefault="004907B8" w:rsidP="004907B8">
            <w:pPr>
              <w:rPr>
                <w:rFonts w:ascii="Calibri" w:eastAsia="Times New Roman" w:hAnsi="Calibri" w:cs="Calibri"/>
                <w:color w:val="000000"/>
              </w:rPr>
            </w:pPr>
            <w:r w:rsidRPr="004907B8">
              <w:rPr>
                <w:rFonts w:ascii="Calibri" w:eastAsia="Times New Roman" w:hAnsi="Calibri" w:cs="Calibri"/>
                <w:color w:val="000000"/>
              </w:rPr>
              <w:t>Salary</w:t>
            </w:r>
          </w:p>
        </w:tc>
        <w:tc>
          <w:tcPr>
            <w:tcW w:w="2340" w:type="dxa"/>
            <w:noWrap/>
            <w:hideMark/>
          </w:tcPr>
          <w:p w14:paraId="2502CC45" w14:textId="77777777" w:rsidR="004907B8" w:rsidRPr="004907B8" w:rsidRDefault="004907B8" w:rsidP="004907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4907B8">
              <w:rPr>
                <w:rFonts w:ascii="Calibri" w:eastAsia="Times New Roman" w:hAnsi="Calibri" w:cs="Calibri"/>
                <w:color w:val="000000"/>
              </w:rPr>
              <w:t>Yet to decide</w:t>
            </w:r>
          </w:p>
        </w:tc>
      </w:tr>
      <w:tr w:rsidR="004907B8" w:rsidRPr="004907B8" w14:paraId="448C78DA" w14:textId="77777777" w:rsidTr="00795AC2">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5960875" w14:textId="77777777" w:rsidR="004907B8" w:rsidRPr="004907B8" w:rsidRDefault="004907B8" w:rsidP="004907B8">
            <w:pPr>
              <w:rPr>
                <w:rFonts w:ascii="Calibri" w:eastAsia="Times New Roman" w:hAnsi="Calibri" w:cs="Calibri"/>
                <w:color w:val="000000"/>
              </w:rPr>
            </w:pPr>
            <w:r w:rsidRPr="004907B8">
              <w:rPr>
                <w:rFonts w:ascii="Calibri" w:eastAsia="Times New Roman" w:hAnsi="Calibri" w:cs="Calibri"/>
                <w:color w:val="000000"/>
              </w:rPr>
              <w:t>Marketing</w:t>
            </w:r>
          </w:p>
        </w:tc>
        <w:tc>
          <w:tcPr>
            <w:tcW w:w="2340" w:type="dxa"/>
            <w:noWrap/>
            <w:hideMark/>
          </w:tcPr>
          <w:p w14:paraId="57CF3E0E" w14:textId="77777777" w:rsidR="004907B8" w:rsidRPr="004907B8" w:rsidRDefault="004907B8" w:rsidP="004907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907B8">
              <w:rPr>
                <w:rFonts w:ascii="Calibri" w:eastAsia="Times New Roman" w:hAnsi="Calibri" w:cs="Calibri"/>
                <w:color w:val="000000"/>
              </w:rPr>
              <w:t>yet to decide</w:t>
            </w:r>
          </w:p>
        </w:tc>
      </w:tr>
      <w:tr w:rsidR="004907B8" w:rsidRPr="004907B8" w14:paraId="2F6F7007" w14:textId="77777777" w:rsidTr="00795A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5C050DE6" w14:textId="77777777" w:rsidR="004907B8" w:rsidRPr="004907B8" w:rsidRDefault="004907B8" w:rsidP="004907B8">
            <w:pPr>
              <w:rPr>
                <w:rFonts w:ascii="Calibri" w:eastAsia="Times New Roman" w:hAnsi="Calibri" w:cs="Calibri"/>
                <w:color w:val="000000"/>
              </w:rPr>
            </w:pPr>
            <w:r w:rsidRPr="004907B8">
              <w:rPr>
                <w:rFonts w:ascii="Calibri" w:eastAsia="Times New Roman" w:hAnsi="Calibri" w:cs="Calibri"/>
                <w:color w:val="000000"/>
              </w:rPr>
              <w:t>ID card</w:t>
            </w:r>
          </w:p>
        </w:tc>
        <w:tc>
          <w:tcPr>
            <w:tcW w:w="2340" w:type="dxa"/>
            <w:noWrap/>
            <w:hideMark/>
          </w:tcPr>
          <w:p w14:paraId="48F30E11" w14:textId="77777777" w:rsidR="004907B8" w:rsidRPr="004907B8" w:rsidRDefault="004907B8" w:rsidP="004907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gramStart"/>
            <w:r w:rsidRPr="004907B8">
              <w:rPr>
                <w:rFonts w:ascii="Calibri" w:eastAsia="Times New Roman" w:hAnsi="Calibri" w:cs="Calibri"/>
                <w:color w:val="000000"/>
              </w:rPr>
              <w:t>100( one</w:t>
            </w:r>
            <w:proofErr w:type="gramEnd"/>
            <w:r w:rsidRPr="004907B8">
              <w:rPr>
                <w:rFonts w:ascii="Calibri" w:eastAsia="Times New Roman" w:hAnsi="Calibri" w:cs="Calibri"/>
                <w:color w:val="000000"/>
              </w:rPr>
              <w:t xml:space="preserve"> time investment</w:t>
            </w:r>
          </w:p>
        </w:tc>
      </w:tr>
      <w:tr w:rsidR="004907B8" w:rsidRPr="004907B8" w14:paraId="33D7A73D" w14:textId="77777777" w:rsidTr="00795AC2">
        <w:trPr>
          <w:trHeight w:val="300"/>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1298BD1" w14:textId="77777777" w:rsidR="004907B8" w:rsidRPr="004907B8" w:rsidRDefault="004907B8" w:rsidP="004907B8">
            <w:pPr>
              <w:rPr>
                <w:rFonts w:ascii="Calibri" w:eastAsia="Times New Roman" w:hAnsi="Calibri" w:cs="Calibri"/>
                <w:color w:val="000000"/>
              </w:rPr>
            </w:pPr>
            <w:r w:rsidRPr="004907B8">
              <w:rPr>
                <w:rFonts w:ascii="Calibri" w:eastAsia="Times New Roman" w:hAnsi="Calibri" w:cs="Calibri"/>
                <w:color w:val="000000"/>
              </w:rPr>
              <w:t>Tea/</w:t>
            </w:r>
            <w:proofErr w:type="spellStart"/>
            <w:r w:rsidRPr="004907B8">
              <w:rPr>
                <w:rFonts w:ascii="Calibri" w:eastAsia="Times New Roman" w:hAnsi="Calibri" w:cs="Calibri"/>
                <w:color w:val="000000"/>
              </w:rPr>
              <w:t>Coffe</w:t>
            </w:r>
            <w:proofErr w:type="spellEnd"/>
          </w:p>
        </w:tc>
        <w:tc>
          <w:tcPr>
            <w:tcW w:w="2340" w:type="dxa"/>
            <w:noWrap/>
            <w:hideMark/>
          </w:tcPr>
          <w:p w14:paraId="11E5B183" w14:textId="77777777" w:rsidR="004907B8" w:rsidRPr="004907B8" w:rsidRDefault="004907B8" w:rsidP="004907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907B8">
              <w:rPr>
                <w:rFonts w:ascii="Calibri" w:eastAsia="Times New Roman" w:hAnsi="Calibri" w:cs="Calibri"/>
                <w:color w:val="000000"/>
              </w:rPr>
              <w:t>200/month</w:t>
            </w:r>
          </w:p>
        </w:tc>
      </w:tr>
      <w:tr w:rsidR="004907B8" w:rsidRPr="004907B8" w14:paraId="13954C13" w14:textId="77777777" w:rsidTr="00795A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3378EEC" w14:textId="77777777" w:rsidR="004907B8" w:rsidRPr="004907B8" w:rsidRDefault="004907B8" w:rsidP="004907B8">
            <w:pPr>
              <w:rPr>
                <w:rFonts w:ascii="Calibri" w:eastAsia="Times New Roman" w:hAnsi="Calibri" w:cs="Calibri"/>
                <w:color w:val="000000"/>
              </w:rPr>
            </w:pPr>
            <w:r w:rsidRPr="004907B8">
              <w:rPr>
                <w:rFonts w:ascii="Calibri" w:eastAsia="Times New Roman" w:hAnsi="Calibri" w:cs="Calibri"/>
                <w:color w:val="000000"/>
              </w:rPr>
              <w:t>Utilities</w:t>
            </w:r>
          </w:p>
        </w:tc>
        <w:tc>
          <w:tcPr>
            <w:tcW w:w="2340" w:type="dxa"/>
            <w:noWrap/>
            <w:hideMark/>
          </w:tcPr>
          <w:p w14:paraId="3572E3AE" w14:textId="77777777" w:rsidR="004907B8" w:rsidRPr="004907B8" w:rsidRDefault="004907B8" w:rsidP="004907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4907B8">
              <w:rPr>
                <w:rFonts w:ascii="Calibri" w:eastAsia="Times New Roman" w:hAnsi="Calibri" w:cs="Calibri"/>
                <w:color w:val="000000"/>
              </w:rPr>
              <w:t>Yet to decide</w:t>
            </w:r>
          </w:p>
        </w:tc>
      </w:tr>
    </w:tbl>
    <w:p w14:paraId="6AB77141" w14:textId="77777777" w:rsidR="005010E8" w:rsidRDefault="005010E8" w:rsidP="005010E8">
      <w:pPr>
        <w:jc w:val="center"/>
        <w:rPr>
          <w:b/>
          <w:bCs/>
        </w:rPr>
      </w:pPr>
    </w:p>
    <w:p w14:paraId="7FE037A4" w14:textId="77777777" w:rsidR="005010E8" w:rsidRDefault="005010E8" w:rsidP="005010E8">
      <w:pPr>
        <w:jc w:val="center"/>
        <w:rPr>
          <w:b/>
          <w:bCs/>
        </w:rPr>
      </w:pPr>
    </w:p>
    <w:p w14:paraId="3B3FDE34" w14:textId="5F0FE565" w:rsidR="005010E8" w:rsidRPr="005010E8" w:rsidRDefault="005010E8" w:rsidP="005010E8">
      <w:pPr>
        <w:jc w:val="center"/>
        <w:rPr>
          <w:b/>
          <w:bCs/>
        </w:rPr>
      </w:pPr>
      <w:r w:rsidRPr="005010E8">
        <w:rPr>
          <w:b/>
          <w:bCs/>
        </w:rPr>
        <w:t>Additional planning considerations</w:t>
      </w:r>
    </w:p>
    <w:p w14:paraId="1C3C54FF" w14:textId="77777777" w:rsidR="005010E8" w:rsidRPr="005010E8" w:rsidRDefault="005010E8" w:rsidP="005010E8">
      <w:pPr>
        <w:pStyle w:val="ListParagraph"/>
        <w:ind w:left="1440"/>
        <w:jc w:val="both"/>
      </w:pPr>
    </w:p>
    <w:p w14:paraId="519587E3" w14:textId="0299CBF1" w:rsidR="005010E8" w:rsidRPr="005010E8" w:rsidRDefault="005010E8" w:rsidP="005010E8">
      <w:pPr>
        <w:jc w:val="both"/>
      </w:pPr>
      <w:r w:rsidRPr="005010E8">
        <w:t xml:space="preserve">As </w:t>
      </w:r>
      <w:r>
        <w:t>instructed</w:t>
      </w:r>
      <w:r w:rsidRPr="005010E8">
        <w:t xml:space="preserve"> by the managing director, </w:t>
      </w:r>
      <w:r>
        <w:t>I</w:t>
      </w:r>
      <w:r w:rsidRPr="005010E8">
        <w:t>'ve identified several additional challenges that require attention to ensure a smooth internship program:</w:t>
      </w:r>
    </w:p>
    <w:p w14:paraId="708AF3B7" w14:textId="77777777" w:rsidR="005010E8" w:rsidRPr="005010E8" w:rsidRDefault="005010E8" w:rsidP="005010E8">
      <w:pPr>
        <w:pStyle w:val="ListParagraph"/>
        <w:ind w:left="1440"/>
        <w:jc w:val="both"/>
      </w:pPr>
    </w:p>
    <w:p w14:paraId="1DB4B509" w14:textId="4CF863F2" w:rsidR="005010E8" w:rsidRPr="005010E8" w:rsidRDefault="005010E8" w:rsidP="005010E8">
      <w:pPr>
        <w:jc w:val="both"/>
      </w:pPr>
      <w:r w:rsidRPr="005010E8">
        <w:rPr>
          <w:b/>
          <w:bCs/>
        </w:rPr>
        <w:t>Timekeeping system:</w:t>
      </w:r>
      <w:r w:rsidRPr="005010E8">
        <w:t xml:space="preserve"> implement a more efficient timekeeping system using barcode or fingerprint technology.</w:t>
      </w:r>
    </w:p>
    <w:p w14:paraId="3891CFFE" w14:textId="76713EFE" w:rsidR="005010E8" w:rsidRPr="005010E8" w:rsidRDefault="005010E8" w:rsidP="005010E8">
      <w:pPr>
        <w:jc w:val="both"/>
      </w:pPr>
      <w:r w:rsidRPr="005010E8">
        <w:rPr>
          <w:b/>
          <w:bCs/>
        </w:rPr>
        <w:t>Dining room booking:</w:t>
      </w:r>
      <w:r w:rsidRPr="005010E8">
        <w:t xml:space="preserve"> establish a system for reserving dining room facilities.</w:t>
      </w:r>
    </w:p>
    <w:p w14:paraId="4CE5262E" w14:textId="6D4591DB" w:rsidR="005010E8" w:rsidRPr="005010E8" w:rsidRDefault="005010E8" w:rsidP="005010E8">
      <w:pPr>
        <w:jc w:val="both"/>
      </w:pPr>
      <w:r w:rsidRPr="005010E8">
        <w:rPr>
          <w:b/>
          <w:bCs/>
        </w:rPr>
        <w:t>Break management:</w:t>
      </w:r>
      <w:r w:rsidRPr="005010E8">
        <w:t xml:space="preserve"> create clear guidelines and policies for managing breaks.</w:t>
      </w:r>
    </w:p>
    <w:p w14:paraId="0DF68390" w14:textId="1E97CF8E" w:rsidR="005010E8" w:rsidRPr="005010E8" w:rsidRDefault="005010E8" w:rsidP="005010E8">
      <w:pPr>
        <w:jc w:val="both"/>
      </w:pPr>
      <w:r w:rsidRPr="005010E8">
        <w:rPr>
          <w:b/>
          <w:bCs/>
        </w:rPr>
        <w:t>Employee-trainee distinction:</w:t>
      </w:r>
      <w:r w:rsidRPr="005010E8">
        <w:t xml:space="preserve"> clearly define the roles and responsibilities of employees and trainees to maintain a harmonious working environment.</w:t>
      </w:r>
    </w:p>
    <w:p w14:paraId="4521DE6A" w14:textId="0D76F8ED" w:rsidR="005010E8" w:rsidRPr="005010E8" w:rsidRDefault="005010E8" w:rsidP="005010E8">
      <w:pPr>
        <w:jc w:val="both"/>
      </w:pPr>
      <w:r w:rsidRPr="005010E8">
        <w:rPr>
          <w:b/>
          <w:bCs/>
        </w:rPr>
        <w:t>Performance review system:</w:t>
      </w:r>
      <w:r w:rsidRPr="005010E8">
        <w:t xml:space="preserve"> evaluate and refine the existing performance review process.</w:t>
      </w:r>
    </w:p>
    <w:p w14:paraId="316F4136" w14:textId="12CA7228" w:rsidR="004907B8" w:rsidRPr="005010E8" w:rsidRDefault="005010E8" w:rsidP="005010E8">
      <w:pPr>
        <w:jc w:val="both"/>
      </w:pPr>
      <w:r w:rsidRPr="005010E8">
        <w:rPr>
          <w:b/>
          <w:bCs/>
        </w:rPr>
        <w:t>Leave management:</w:t>
      </w:r>
      <w:r w:rsidRPr="005010E8">
        <w:t xml:space="preserve"> streamline the leave management system for efficiency and fairness.</w:t>
      </w:r>
    </w:p>
    <w:p w14:paraId="5ECC51C5" w14:textId="0DF170D0" w:rsidR="004907B8" w:rsidRDefault="004907B8" w:rsidP="003F21FA">
      <w:pPr>
        <w:jc w:val="both"/>
      </w:pPr>
    </w:p>
    <w:p w14:paraId="0281A02A" w14:textId="5406333C" w:rsidR="004907B8" w:rsidRPr="005010E8" w:rsidRDefault="005010E8" w:rsidP="005010E8">
      <w:pPr>
        <w:jc w:val="both"/>
        <w:rPr>
          <w:b/>
          <w:bCs/>
        </w:rPr>
      </w:pPr>
      <w:r w:rsidRPr="005010E8">
        <w:rPr>
          <w:b/>
          <w:bCs/>
        </w:rPr>
        <w:t xml:space="preserve">A CRUCIAL STEP BEFORE HIRING INTERNS IS TO IDENTIFY SPECIFIC COURSES OR PROJECTS THEY WILL BE WORKING ON. THIS ENSURES THAT THEIR SKILLS AND INTERESTS ALIGN WITH OUR INTERNAL PROJECTS, LEADING TO A MORE EFFECTIVE AND PRODUCTIVE INTERNSHIP </w:t>
      </w:r>
      <w:r>
        <w:rPr>
          <w:b/>
          <w:bCs/>
        </w:rPr>
        <w:t>PROGRAMME</w:t>
      </w:r>
      <w:r w:rsidRPr="005010E8">
        <w:rPr>
          <w:b/>
          <w:bCs/>
        </w:rPr>
        <w:t>.</w:t>
      </w:r>
    </w:p>
    <w:sectPr w:rsidR="004907B8" w:rsidRPr="00501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025D"/>
    <w:multiLevelType w:val="hybridMultilevel"/>
    <w:tmpl w:val="94B0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F4E6C"/>
    <w:multiLevelType w:val="hybridMultilevel"/>
    <w:tmpl w:val="ACEEA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442986"/>
    <w:multiLevelType w:val="hybridMultilevel"/>
    <w:tmpl w:val="8BDA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87B5D"/>
    <w:multiLevelType w:val="hybridMultilevel"/>
    <w:tmpl w:val="BFB6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1B"/>
    <w:rsid w:val="0005758A"/>
    <w:rsid w:val="00150904"/>
    <w:rsid w:val="001E6B1B"/>
    <w:rsid w:val="002B2B5B"/>
    <w:rsid w:val="00346E73"/>
    <w:rsid w:val="003F21FA"/>
    <w:rsid w:val="004014A8"/>
    <w:rsid w:val="004907B8"/>
    <w:rsid w:val="005010E8"/>
    <w:rsid w:val="005D461B"/>
    <w:rsid w:val="005D5049"/>
    <w:rsid w:val="00666FED"/>
    <w:rsid w:val="006E10C6"/>
    <w:rsid w:val="00702CA7"/>
    <w:rsid w:val="00710AEC"/>
    <w:rsid w:val="00795AC2"/>
    <w:rsid w:val="00822FB2"/>
    <w:rsid w:val="00865ED8"/>
    <w:rsid w:val="008C797A"/>
    <w:rsid w:val="00BB33D0"/>
    <w:rsid w:val="00DB3899"/>
    <w:rsid w:val="00E979CC"/>
    <w:rsid w:val="00EF66F3"/>
    <w:rsid w:val="00F1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A417"/>
  <w15:chartTrackingRefBased/>
  <w15:docId w15:val="{B0B970AA-2C34-4C7C-8033-B7689ED5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F3"/>
    <w:pPr>
      <w:ind w:left="720"/>
      <w:contextualSpacing/>
    </w:pPr>
  </w:style>
  <w:style w:type="table" w:styleId="TableGrid">
    <w:name w:val="Table Grid"/>
    <w:basedOn w:val="TableNormal"/>
    <w:uiPriority w:val="39"/>
    <w:rsid w:val="0015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B33D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B33D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B33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rsid w:val="004907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4907B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4907B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6">
    <w:name w:val="Grid Table 5 Dark Accent 6"/>
    <w:basedOn w:val="TableNormal"/>
    <w:uiPriority w:val="50"/>
    <w:rsid w:val="00795A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1Light-Accent6">
    <w:name w:val="List Table 1 Light Accent 6"/>
    <w:basedOn w:val="TableNormal"/>
    <w:uiPriority w:val="46"/>
    <w:rsid w:val="00795AC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36274">
      <w:bodyDiv w:val="1"/>
      <w:marLeft w:val="0"/>
      <w:marRight w:val="0"/>
      <w:marTop w:val="0"/>
      <w:marBottom w:val="0"/>
      <w:divBdr>
        <w:top w:val="none" w:sz="0" w:space="0" w:color="auto"/>
        <w:left w:val="none" w:sz="0" w:space="0" w:color="auto"/>
        <w:bottom w:val="none" w:sz="0" w:space="0" w:color="auto"/>
        <w:right w:val="none" w:sz="0" w:space="0" w:color="auto"/>
      </w:divBdr>
      <w:divsChild>
        <w:div w:id="945961301">
          <w:marLeft w:val="0"/>
          <w:marRight w:val="0"/>
          <w:marTop w:val="0"/>
          <w:marBottom w:val="0"/>
          <w:divBdr>
            <w:top w:val="none" w:sz="0" w:space="0" w:color="auto"/>
            <w:left w:val="none" w:sz="0" w:space="0" w:color="auto"/>
            <w:bottom w:val="none" w:sz="0" w:space="0" w:color="auto"/>
            <w:right w:val="none" w:sz="0" w:space="0" w:color="auto"/>
          </w:divBdr>
          <w:divsChild>
            <w:div w:id="366489548">
              <w:marLeft w:val="0"/>
              <w:marRight w:val="0"/>
              <w:marTop w:val="0"/>
              <w:marBottom w:val="0"/>
              <w:divBdr>
                <w:top w:val="none" w:sz="0" w:space="0" w:color="auto"/>
                <w:left w:val="none" w:sz="0" w:space="0" w:color="auto"/>
                <w:bottom w:val="none" w:sz="0" w:space="0" w:color="auto"/>
                <w:right w:val="none" w:sz="0" w:space="0" w:color="auto"/>
              </w:divBdr>
            </w:div>
          </w:divsChild>
        </w:div>
        <w:div w:id="1779522623">
          <w:marLeft w:val="0"/>
          <w:marRight w:val="0"/>
          <w:marTop w:val="0"/>
          <w:marBottom w:val="0"/>
          <w:divBdr>
            <w:top w:val="none" w:sz="0" w:space="0" w:color="auto"/>
            <w:left w:val="none" w:sz="0" w:space="0" w:color="auto"/>
            <w:bottom w:val="none" w:sz="0" w:space="0" w:color="auto"/>
            <w:right w:val="none" w:sz="0" w:space="0" w:color="auto"/>
          </w:divBdr>
          <w:divsChild>
            <w:div w:id="409428685">
              <w:marLeft w:val="0"/>
              <w:marRight w:val="0"/>
              <w:marTop w:val="0"/>
              <w:marBottom w:val="0"/>
              <w:divBdr>
                <w:top w:val="none" w:sz="0" w:space="0" w:color="auto"/>
                <w:left w:val="none" w:sz="0" w:space="0" w:color="auto"/>
                <w:bottom w:val="none" w:sz="0" w:space="0" w:color="auto"/>
                <w:right w:val="none" w:sz="0" w:space="0" w:color="auto"/>
              </w:divBdr>
            </w:div>
          </w:divsChild>
        </w:div>
        <w:div w:id="1724909836">
          <w:marLeft w:val="0"/>
          <w:marRight w:val="0"/>
          <w:marTop w:val="0"/>
          <w:marBottom w:val="0"/>
          <w:divBdr>
            <w:top w:val="none" w:sz="0" w:space="0" w:color="auto"/>
            <w:left w:val="none" w:sz="0" w:space="0" w:color="auto"/>
            <w:bottom w:val="none" w:sz="0" w:space="0" w:color="auto"/>
            <w:right w:val="none" w:sz="0" w:space="0" w:color="auto"/>
          </w:divBdr>
          <w:divsChild>
            <w:div w:id="233666004">
              <w:marLeft w:val="0"/>
              <w:marRight w:val="0"/>
              <w:marTop w:val="0"/>
              <w:marBottom w:val="0"/>
              <w:divBdr>
                <w:top w:val="none" w:sz="0" w:space="0" w:color="auto"/>
                <w:left w:val="none" w:sz="0" w:space="0" w:color="auto"/>
                <w:bottom w:val="none" w:sz="0" w:space="0" w:color="auto"/>
                <w:right w:val="none" w:sz="0" w:space="0" w:color="auto"/>
              </w:divBdr>
            </w:div>
          </w:divsChild>
        </w:div>
        <w:div w:id="1197425194">
          <w:marLeft w:val="0"/>
          <w:marRight w:val="0"/>
          <w:marTop w:val="0"/>
          <w:marBottom w:val="0"/>
          <w:divBdr>
            <w:top w:val="none" w:sz="0" w:space="0" w:color="auto"/>
            <w:left w:val="none" w:sz="0" w:space="0" w:color="auto"/>
            <w:bottom w:val="none" w:sz="0" w:space="0" w:color="auto"/>
            <w:right w:val="none" w:sz="0" w:space="0" w:color="auto"/>
          </w:divBdr>
          <w:divsChild>
            <w:div w:id="465128608">
              <w:marLeft w:val="0"/>
              <w:marRight w:val="0"/>
              <w:marTop w:val="0"/>
              <w:marBottom w:val="0"/>
              <w:divBdr>
                <w:top w:val="none" w:sz="0" w:space="0" w:color="auto"/>
                <w:left w:val="none" w:sz="0" w:space="0" w:color="auto"/>
                <w:bottom w:val="none" w:sz="0" w:space="0" w:color="auto"/>
                <w:right w:val="none" w:sz="0" w:space="0" w:color="auto"/>
              </w:divBdr>
            </w:div>
          </w:divsChild>
        </w:div>
        <w:div w:id="1225216528">
          <w:marLeft w:val="0"/>
          <w:marRight w:val="0"/>
          <w:marTop w:val="0"/>
          <w:marBottom w:val="0"/>
          <w:divBdr>
            <w:top w:val="none" w:sz="0" w:space="0" w:color="auto"/>
            <w:left w:val="none" w:sz="0" w:space="0" w:color="auto"/>
            <w:bottom w:val="none" w:sz="0" w:space="0" w:color="auto"/>
            <w:right w:val="none" w:sz="0" w:space="0" w:color="auto"/>
          </w:divBdr>
          <w:divsChild>
            <w:div w:id="1751344881">
              <w:marLeft w:val="0"/>
              <w:marRight w:val="0"/>
              <w:marTop w:val="0"/>
              <w:marBottom w:val="0"/>
              <w:divBdr>
                <w:top w:val="none" w:sz="0" w:space="0" w:color="auto"/>
                <w:left w:val="none" w:sz="0" w:space="0" w:color="auto"/>
                <w:bottom w:val="none" w:sz="0" w:space="0" w:color="auto"/>
                <w:right w:val="none" w:sz="0" w:space="0" w:color="auto"/>
              </w:divBdr>
            </w:div>
          </w:divsChild>
        </w:div>
        <w:div w:id="1274635193">
          <w:marLeft w:val="0"/>
          <w:marRight w:val="0"/>
          <w:marTop w:val="0"/>
          <w:marBottom w:val="0"/>
          <w:divBdr>
            <w:top w:val="none" w:sz="0" w:space="0" w:color="auto"/>
            <w:left w:val="none" w:sz="0" w:space="0" w:color="auto"/>
            <w:bottom w:val="none" w:sz="0" w:space="0" w:color="auto"/>
            <w:right w:val="none" w:sz="0" w:space="0" w:color="auto"/>
          </w:divBdr>
          <w:divsChild>
            <w:div w:id="1068727286">
              <w:marLeft w:val="0"/>
              <w:marRight w:val="0"/>
              <w:marTop w:val="0"/>
              <w:marBottom w:val="0"/>
              <w:divBdr>
                <w:top w:val="none" w:sz="0" w:space="0" w:color="auto"/>
                <w:left w:val="none" w:sz="0" w:space="0" w:color="auto"/>
                <w:bottom w:val="none" w:sz="0" w:space="0" w:color="auto"/>
                <w:right w:val="none" w:sz="0" w:space="0" w:color="auto"/>
              </w:divBdr>
            </w:div>
          </w:divsChild>
        </w:div>
        <w:div w:id="879047946">
          <w:marLeft w:val="0"/>
          <w:marRight w:val="0"/>
          <w:marTop w:val="0"/>
          <w:marBottom w:val="0"/>
          <w:divBdr>
            <w:top w:val="none" w:sz="0" w:space="0" w:color="auto"/>
            <w:left w:val="none" w:sz="0" w:space="0" w:color="auto"/>
            <w:bottom w:val="none" w:sz="0" w:space="0" w:color="auto"/>
            <w:right w:val="none" w:sz="0" w:space="0" w:color="auto"/>
          </w:divBdr>
          <w:divsChild>
            <w:div w:id="14557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402">
      <w:bodyDiv w:val="1"/>
      <w:marLeft w:val="0"/>
      <w:marRight w:val="0"/>
      <w:marTop w:val="0"/>
      <w:marBottom w:val="0"/>
      <w:divBdr>
        <w:top w:val="none" w:sz="0" w:space="0" w:color="auto"/>
        <w:left w:val="none" w:sz="0" w:space="0" w:color="auto"/>
        <w:bottom w:val="none" w:sz="0" w:space="0" w:color="auto"/>
        <w:right w:val="none" w:sz="0" w:space="0" w:color="auto"/>
      </w:divBdr>
    </w:div>
    <w:div w:id="821001634">
      <w:bodyDiv w:val="1"/>
      <w:marLeft w:val="0"/>
      <w:marRight w:val="0"/>
      <w:marTop w:val="0"/>
      <w:marBottom w:val="0"/>
      <w:divBdr>
        <w:top w:val="none" w:sz="0" w:space="0" w:color="auto"/>
        <w:left w:val="none" w:sz="0" w:space="0" w:color="auto"/>
        <w:bottom w:val="none" w:sz="0" w:space="0" w:color="auto"/>
        <w:right w:val="none" w:sz="0" w:space="0" w:color="auto"/>
      </w:divBdr>
    </w:div>
    <w:div w:id="860706007">
      <w:bodyDiv w:val="1"/>
      <w:marLeft w:val="0"/>
      <w:marRight w:val="0"/>
      <w:marTop w:val="0"/>
      <w:marBottom w:val="0"/>
      <w:divBdr>
        <w:top w:val="none" w:sz="0" w:space="0" w:color="auto"/>
        <w:left w:val="none" w:sz="0" w:space="0" w:color="auto"/>
        <w:bottom w:val="none" w:sz="0" w:space="0" w:color="auto"/>
        <w:right w:val="none" w:sz="0" w:space="0" w:color="auto"/>
      </w:divBdr>
    </w:div>
    <w:div w:id="16535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6230</TotalTime>
  <Pages>1</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Asus</cp:lastModifiedBy>
  <cp:revision>11</cp:revision>
  <dcterms:created xsi:type="dcterms:W3CDTF">2024-09-11T05:28:00Z</dcterms:created>
  <dcterms:modified xsi:type="dcterms:W3CDTF">2024-09-16T07:20:00Z</dcterms:modified>
</cp:coreProperties>
</file>